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C8745" w14:textId="2640E3A8" w:rsidR="006B0435" w:rsidRDefault="006B0435" w:rsidP="006B0435">
      <w:r>
        <w:t>Type: E</w:t>
      </w:r>
    </w:p>
    <w:p w14:paraId="30D3ADD1" w14:textId="42CC3DD2" w:rsidR="006B0435" w:rsidRPr="006B0435" w:rsidRDefault="006B0435" w:rsidP="006B0435">
      <w:pPr>
        <w:pStyle w:val="Heading1"/>
        <w:rPr>
          <w:rFonts w:asciiTheme="majorHAnsi" w:hAnsiTheme="majorHAnsi" w:cstheme="majorHAnsi"/>
          <w:b w:val="0"/>
          <w:bCs/>
          <w:sz w:val="24"/>
          <w:szCs w:val="24"/>
        </w:rPr>
      </w:pPr>
      <w:r w:rsidRPr="006B0435">
        <w:rPr>
          <w:rFonts w:asciiTheme="majorHAnsi" w:hAnsiTheme="majorHAnsi" w:cstheme="majorHAnsi"/>
          <w:b w:val="0"/>
          <w:bCs/>
          <w:sz w:val="24"/>
          <w:szCs w:val="24"/>
        </w:rPr>
        <w:t>Title: Introduction</w:t>
      </w:r>
    </w:p>
    <w:p w14:paraId="00000124" w14:textId="1AF7DC93" w:rsidR="00070497" w:rsidRPr="006B0435" w:rsidRDefault="006B0435" w:rsidP="006B0435">
      <w:pPr>
        <w:jc w:val="both"/>
        <w:rPr>
          <w:rFonts w:asciiTheme="majorHAnsi" w:hAnsiTheme="majorHAnsi" w:cstheme="majorHAnsi"/>
          <w:bCs/>
          <w:sz w:val="24"/>
          <w:szCs w:val="24"/>
        </w:rPr>
      </w:pPr>
      <w:r w:rsidRPr="006B0435">
        <w:rPr>
          <w:rFonts w:asciiTheme="majorHAnsi" w:hAnsiTheme="majorHAnsi" w:cstheme="majorHAnsi"/>
          <w:bCs/>
          <w:sz w:val="24"/>
          <w:szCs w:val="24"/>
        </w:rPr>
        <w:t>1) You’ve learned about the SEA-AD database, the basics of transcriptomic (gene expression) data, and how to navigate the Cell×Gene explorer. Now, it’s time to apply that knowledge to investigate molecular changes linked to Alzheimer’s disease.</w:t>
      </w:r>
    </w:p>
    <w:p w14:paraId="00000125" w14:textId="77777777" w:rsidR="00070497" w:rsidRPr="006B0435" w:rsidRDefault="00070497">
      <w:pPr>
        <w:rPr>
          <w:rFonts w:asciiTheme="majorHAnsi" w:hAnsiTheme="majorHAnsi" w:cstheme="majorHAnsi"/>
          <w:bCs/>
          <w:sz w:val="24"/>
          <w:szCs w:val="24"/>
        </w:rPr>
      </w:pPr>
    </w:p>
    <w:p w14:paraId="00000126" w14:textId="77777777" w:rsidR="00070497" w:rsidRPr="006B0435" w:rsidRDefault="00000000">
      <w:pPr>
        <w:rPr>
          <w:rFonts w:asciiTheme="majorHAnsi" w:hAnsiTheme="majorHAnsi" w:cstheme="majorHAnsi"/>
          <w:b/>
          <w:sz w:val="24"/>
          <w:szCs w:val="24"/>
        </w:rPr>
      </w:pPr>
      <w:r w:rsidRPr="006B0435">
        <w:rPr>
          <w:rFonts w:asciiTheme="majorHAnsi" w:hAnsiTheme="majorHAnsi" w:cstheme="majorHAnsi"/>
          <w:b/>
          <w:sz w:val="24"/>
          <w:szCs w:val="24"/>
        </w:rPr>
        <w:t>Our research question is: What gene expression changes are associated with Alzheimer’s disease in the microglia of the middle temporal gyrus?</w:t>
      </w:r>
    </w:p>
    <w:p w14:paraId="00000127" w14:textId="77777777" w:rsidR="00070497" w:rsidRPr="006B0435" w:rsidRDefault="00070497">
      <w:pPr>
        <w:rPr>
          <w:rFonts w:asciiTheme="majorHAnsi" w:hAnsiTheme="majorHAnsi" w:cstheme="majorHAnsi"/>
          <w:bCs/>
          <w:sz w:val="24"/>
          <w:szCs w:val="24"/>
        </w:rPr>
      </w:pPr>
    </w:p>
    <w:p w14:paraId="00000128"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That’s a pretty focused question—so where did it come from? Here’s the background:</w:t>
      </w:r>
    </w:p>
    <w:p w14:paraId="00000129" w14:textId="77777777" w:rsidR="00070497" w:rsidRPr="006B0435" w:rsidRDefault="00000000">
      <w:pPr>
        <w:numPr>
          <w:ilvl w:val="0"/>
          <w:numId w:val="27"/>
        </w:numPr>
        <w:rPr>
          <w:rFonts w:asciiTheme="majorHAnsi" w:hAnsiTheme="majorHAnsi" w:cstheme="majorHAnsi"/>
          <w:bCs/>
          <w:sz w:val="24"/>
          <w:szCs w:val="24"/>
        </w:rPr>
      </w:pPr>
      <w:r w:rsidRPr="006B0435">
        <w:rPr>
          <w:rFonts w:asciiTheme="majorHAnsi" w:hAnsiTheme="majorHAnsi" w:cstheme="majorHAnsi"/>
          <w:bCs/>
          <w:sz w:val="24"/>
          <w:szCs w:val="24"/>
        </w:rPr>
        <w:t>Microglia have been strongly implicated in the progression of Alzheimer’s disease</w:t>
      </w:r>
      <w:r w:rsidRPr="006B0435">
        <w:rPr>
          <w:rFonts w:asciiTheme="majorHAnsi" w:hAnsiTheme="majorHAnsi" w:cstheme="majorHAnsi"/>
          <w:bCs/>
          <w:sz w:val="24"/>
          <w:szCs w:val="24"/>
          <w:highlight w:val="yellow"/>
        </w:rPr>
        <w:t xml:space="preserve"> (</w:t>
      </w:r>
      <w:hyperlink r:id="rId8">
        <w:r w:rsidR="00070497" w:rsidRPr="006B0435">
          <w:rPr>
            <w:rFonts w:asciiTheme="majorHAnsi" w:hAnsiTheme="majorHAnsi" w:cstheme="majorHAnsi"/>
            <w:bCs/>
            <w:sz w:val="24"/>
            <w:szCs w:val="24"/>
            <w:highlight w:val="yellow"/>
            <w:u w:val="single"/>
          </w:rPr>
          <w:t>Keren-Shaul et al. 2017</w:t>
        </w:r>
      </w:hyperlink>
      <w:r w:rsidRPr="006B0435">
        <w:rPr>
          <w:rFonts w:asciiTheme="majorHAnsi" w:hAnsiTheme="majorHAnsi" w:cstheme="majorHAnsi"/>
          <w:bCs/>
          <w:sz w:val="24"/>
          <w:szCs w:val="24"/>
          <w:highlight w:val="yellow"/>
        </w:rPr>
        <w:t>)</w:t>
      </w:r>
    </w:p>
    <w:p w14:paraId="0000012A" w14:textId="77777777" w:rsidR="00070497" w:rsidRPr="006B0435" w:rsidRDefault="00000000">
      <w:pPr>
        <w:numPr>
          <w:ilvl w:val="0"/>
          <w:numId w:val="27"/>
        </w:numPr>
        <w:rPr>
          <w:rFonts w:asciiTheme="majorHAnsi" w:hAnsiTheme="majorHAnsi" w:cstheme="majorHAnsi"/>
          <w:bCs/>
          <w:sz w:val="24"/>
          <w:szCs w:val="24"/>
        </w:rPr>
      </w:pPr>
      <w:r w:rsidRPr="006B0435">
        <w:rPr>
          <w:rFonts w:asciiTheme="majorHAnsi" w:hAnsiTheme="majorHAnsi" w:cstheme="majorHAnsi"/>
          <w:bCs/>
          <w:sz w:val="24"/>
          <w:szCs w:val="24"/>
        </w:rPr>
        <w:t xml:space="preserve">The middle temporal gyrus (MTG) is a brain region key to memory processing and among the first areas to show AD-related dysfunction </w:t>
      </w:r>
      <w:r w:rsidRPr="006B0435">
        <w:rPr>
          <w:rFonts w:asciiTheme="majorHAnsi" w:hAnsiTheme="majorHAnsi" w:cstheme="majorHAnsi"/>
          <w:bCs/>
          <w:sz w:val="24"/>
          <w:szCs w:val="24"/>
          <w:highlight w:val="yellow"/>
        </w:rPr>
        <w:t>(</w:t>
      </w:r>
      <w:hyperlink r:id="rId9">
        <w:r w:rsidRPr="006B0435">
          <w:rPr>
            <w:rFonts w:asciiTheme="majorHAnsi" w:hAnsiTheme="majorHAnsi" w:cstheme="majorHAnsi"/>
            <w:bCs/>
            <w:sz w:val="24"/>
            <w:szCs w:val="24"/>
            <w:highlight w:val="yellow"/>
            <w:u w:val="single"/>
          </w:rPr>
          <w:t>Papeo et. al 2019</w:t>
        </w:r>
      </w:hyperlink>
      <w:r w:rsidRPr="006B0435">
        <w:rPr>
          <w:rFonts w:asciiTheme="majorHAnsi" w:hAnsiTheme="majorHAnsi" w:cstheme="majorHAnsi"/>
          <w:bCs/>
          <w:sz w:val="24"/>
          <w:szCs w:val="24"/>
          <w:highlight w:val="yellow"/>
        </w:rPr>
        <w:t xml:space="preserve"> and </w:t>
      </w:r>
      <w:hyperlink r:id="rId10">
        <w:r w:rsidR="00070497" w:rsidRPr="006B0435">
          <w:rPr>
            <w:rFonts w:asciiTheme="majorHAnsi" w:hAnsiTheme="majorHAnsi" w:cstheme="majorHAnsi"/>
            <w:bCs/>
            <w:sz w:val="24"/>
            <w:szCs w:val="24"/>
            <w:highlight w:val="yellow"/>
            <w:u w:val="single"/>
          </w:rPr>
          <w:t>Chen et al 2022)</w:t>
        </w:r>
      </w:hyperlink>
      <w:r w:rsidRPr="006B0435">
        <w:rPr>
          <w:rFonts w:asciiTheme="majorHAnsi" w:hAnsiTheme="majorHAnsi" w:cstheme="majorHAnsi"/>
          <w:bCs/>
          <w:sz w:val="24"/>
          <w:szCs w:val="24"/>
          <w:highlight w:val="yellow"/>
        </w:rPr>
        <w:t>.</w:t>
      </w:r>
    </w:p>
    <w:p w14:paraId="0000012B" w14:textId="77777777" w:rsidR="00070497" w:rsidRPr="006B0435" w:rsidRDefault="00000000">
      <w:pPr>
        <w:numPr>
          <w:ilvl w:val="0"/>
          <w:numId w:val="27"/>
        </w:numPr>
        <w:rPr>
          <w:rFonts w:asciiTheme="majorHAnsi" w:hAnsiTheme="majorHAnsi" w:cstheme="majorHAnsi"/>
          <w:bCs/>
          <w:sz w:val="24"/>
          <w:szCs w:val="24"/>
        </w:rPr>
      </w:pPr>
      <w:r w:rsidRPr="006B0435">
        <w:rPr>
          <w:rFonts w:asciiTheme="majorHAnsi" w:hAnsiTheme="majorHAnsi" w:cstheme="majorHAnsi"/>
          <w:bCs/>
          <w:sz w:val="24"/>
          <w:szCs w:val="24"/>
        </w:rPr>
        <w:t>The SEA-AD team’s own analysis (</w:t>
      </w:r>
      <w:hyperlink r:id="rId11">
        <w:r w:rsidRPr="006B0435">
          <w:rPr>
            <w:rFonts w:asciiTheme="majorHAnsi" w:hAnsiTheme="majorHAnsi" w:cstheme="majorHAnsi"/>
            <w:bCs/>
            <w:sz w:val="24"/>
            <w:szCs w:val="24"/>
            <w:u w:val="single"/>
          </w:rPr>
          <w:t>Gabitto et al., 2024</w:t>
        </w:r>
      </w:hyperlink>
      <w:r w:rsidRPr="006B0435">
        <w:rPr>
          <w:rFonts w:asciiTheme="majorHAnsi" w:hAnsiTheme="majorHAnsi" w:cstheme="majorHAnsi"/>
          <w:bCs/>
          <w:sz w:val="24"/>
          <w:szCs w:val="24"/>
        </w:rPr>
        <w:t>) found that microglia exhibit some of the most significant gene expression changes associated with AD. This gives us a chance to explore one of their major findings firsthand.</w:t>
      </w:r>
    </w:p>
    <w:p w14:paraId="0000012C" w14:textId="77777777" w:rsidR="00070497" w:rsidRPr="006B0435" w:rsidRDefault="00000000">
      <w:pPr>
        <w:numPr>
          <w:ilvl w:val="0"/>
          <w:numId w:val="27"/>
        </w:numPr>
        <w:rPr>
          <w:rFonts w:asciiTheme="majorHAnsi" w:hAnsiTheme="majorHAnsi" w:cstheme="majorHAnsi"/>
          <w:bCs/>
          <w:sz w:val="24"/>
          <w:szCs w:val="24"/>
        </w:rPr>
      </w:pPr>
      <w:r w:rsidRPr="006B0435">
        <w:rPr>
          <w:rFonts w:asciiTheme="majorHAnsi" w:hAnsiTheme="majorHAnsi" w:cstheme="majorHAnsi"/>
          <w:bCs/>
          <w:sz w:val="24"/>
          <w:szCs w:val="24"/>
        </w:rPr>
        <w:t>By focusing only on microglia, we’ll load a smaller subset of the SEA-AD database – important because the site can be unstable or slow when handling the full dataset.</w:t>
      </w:r>
    </w:p>
    <w:p w14:paraId="0000012D" w14:textId="77777777" w:rsidR="00070497" w:rsidRPr="006B0435" w:rsidRDefault="00070497">
      <w:pPr>
        <w:rPr>
          <w:rFonts w:asciiTheme="majorHAnsi" w:hAnsiTheme="majorHAnsi" w:cstheme="majorHAnsi"/>
          <w:bCs/>
          <w:sz w:val="24"/>
          <w:szCs w:val="24"/>
        </w:rPr>
      </w:pPr>
    </w:p>
    <w:p w14:paraId="29EBAF02" w14:textId="77777777" w:rsidR="006B0435" w:rsidRDefault="006B0435">
      <w:pPr>
        <w:rPr>
          <w:rFonts w:asciiTheme="majorHAnsi" w:hAnsiTheme="majorHAnsi" w:cstheme="majorHAnsi"/>
          <w:bCs/>
          <w:sz w:val="24"/>
          <w:szCs w:val="24"/>
        </w:rPr>
      </w:pPr>
      <w:bookmarkStart w:id="0" w:name="_heading=h.1hevnumdix9k" w:colFirst="0" w:colLast="0"/>
      <w:bookmarkEnd w:id="0"/>
      <w:r>
        <w:rPr>
          <w:rFonts w:asciiTheme="majorHAnsi" w:hAnsiTheme="majorHAnsi" w:cstheme="majorHAnsi"/>
          <w:bCs/>
          <w:sz w:val="24"/>
          <w:szCs w:val="24"/>
        </w:rPr>
        <w:br w:type="page"/>
      </w:r>
    </w:p>
    <w:p w14:paraId="0000012E" w14:textId="194D4308" w:rsidR="00070497" w:rsidRDefault="006B0435" w:rsidP="005E1EC5">
      <w:pPr>
        <w:pStyle w:val="Heading1"/>
      </w:pPr>
      <w:r>
        <w:t xml:space="preserve">Title: </w:t>
      </w:r>
      <w:r w:rsidRPr="006B0435">
        <w:t>Make Predictions</w:t>
      </w:r>
    </w:p>
    <w:p w14:paraId="5EDDEAB6" w14:textId="77777777" w:rsidR="006B0435" w:rsidRPr="006B0435" w:rsidRDefault="006B0435" w:rsidP="006B0435">
      <w:pPr>
        <w:rPr>
          <w:rFonts w:asciiTheme="majorHAnsi" w:hAnsiTheme="majorHAnsi" w:cstheme="majorHAnsi"/>
          <w:bCs/>
          <w:sz w:val="24"/>
          <w:szCs w:val="24"/>
        </w:rPr>
      </w:pPr>
      <w:r>
        <w:t xml:space="preserve">2) </w:t>
      </w:r>
      <w:r w:rsidRPr="006B0435">
        <w:rPr>
          <w:rFonts w:asciiTheme="majorHAnsi" w:hAnsiTheme="majorHAnsi" w:cstheme="majorHAnsi"/>
          <w:bCs/>
          <w:sz w:val="24"/>
          <w:szCs w:val="24"/>
        </w:rPr>
        <w:t>Before we begin, make some predictions about what we might find.</w:t>
      </w:r>
    </w:p>
    <w:p w14:paraId="65BFDB03" w14:textId="028243FA" w:rsidR="006B0435" w:rsidRDefault="006B0435" w:rsidP="006B0435"/>
    <w:p w14:paraId="3890FB34" w14:textId="77777777" w:rsidR="006B0435"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Our research question is: What gene expression changes are associated with Alzheimer’s disease in the microglia of the middle temporal gyrus?</w:t>
      </w:r>
    </w:p>
    <w:p w14:paraId="3D85295F" w14:textId="77777777" w:rsidR="006B0435" w:rsidRPr="006B0435" w:rsidRDefault="006B0435" w:rsidP="006B0435"/>
    <w:p w14:paraId="00000130" w14:textId="77777777" w:rsidR="00070497" w:rsidRPr="006B0435" w:rsidRDefault="00070497">
      <w:pPr>
        <w:rPr>
          <w:rFonts w:asciiTheme="majorHAnsi" w:hAnsiTheme="majorHAnsi" w:cstheme="majorHAnsi"/>
          <w:bCs/>
          <w:sz w:val="24"/>
          <w:szCs w:val="24"/>
        </w:rPr>
      </w:pPr>
    </w:p>
    <w:p w14:paraId="00000131" w14:textId="6BDBAA96" w:rsidR="00070497" w:rsidRPr="006B0435" w:rsidRDefault="00000000">
      <w:pPr>
        <w:rPr>
          <w:rFonts w:asciiTheme="majorHAnsi" w:hAnsiTheme="majorHAnsi" w:cstheme="majorHAnsi"/>
          <w:b/>
          <w:sz w:val="28"/>
          <w:szCs w:val="28"/>
        </w:rPr>
      </w:pPr>
      <w:r w:rsidRPr="006B0435">
        <w:rPr>
          <w:rFonts w:asciiTheme="majorHAnsi" w:hAnsiTheme="majorHAnsi" w:cstheme="majorHAnsi"/>
          <w:b/>
          <w:sz w:val="28"/>
          <w:szCs w:val="28"/>
        </w:rPr>
        <w:t>The human genome contains roughly 20,000 genes. How many of these do you think might be differentially regulated – that is, showing meaningful changes in expression – in cells affected by Alzheimer’s disease?</w:t>
      </w:r>
    </w:p>
    <w:p w14:paraId="00000132" w14:textId="5F34F515" w:rsidR="00070497"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*a. One or two genes</w:t>
      </w:r>
    </w:p>
    <w:p w14:paraId="00000133" w14:textId="0DAB057E" w:rsidR="00070497"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*b. Tens to hundreds genes</w:t>
      </w:r>
    </w:p>
    <w:p w14:paraId="00000134" w14:textId="74FE6499" w:rsidR="00070497"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*c. Thousands of genes</w:t>
      </w:r>
    </w:p>
    <w:p w14:paraId="00000135" w14:textId="5E6639C4" w:rsidR="00070497"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*d. Nearly all the genes</w:t>
      </w:r>
    </w:p>
    <w:p w14:paraId="123A3CA3" w14:textId="13A54847" w:rsidR="006B0435"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 No right answer here; this is just to record your predictions</w:t>
      </w:r>
      <w:r>
        <w:rPr>
          <w:rFonts w:asciiTheme="majorHAnsi" w:hAnsiTheme="majorHAnsi" w:cstheme="majorHAnsi"/>
          <w:bCs/>
          <w:sz w:val="24"/>
          <w:szCs w:val="24"/>
        </w:rPr>
        <w:t>.</w:t>
      </w:r>
    </w:p>
    <w:p w14:paraId="00000136" w14:textId="77777777" w:rsidR="00070497" w:rsidRPr="006B0435" w:rsidRDefault="00070497">
      <w:pPr>
        <w:rPr>
          <w:rFonts w:asciiTheme="majorHAnsi" w:hAnsiTheme="majorHAnsi" w:cstheme="majorHAnsi"/>
          <w:bCs/>
          <w:sz w:val="24"/>
          <w:szCs w:val="24"/>
        </w:rPr>
      </w:pPr>
    </w:p>
    <w:p w14:paraId="165E3211" w14:textId="77777777" w:rsidR="006B0435" w:rsidRPr="006B0435" w:rsidRDefault="006B0435">
      <w:pPr>
        <w:rPr>
          <w:rFonts w:asciiTheme="majorHAnsi" w:hAnsiTheme="majorHAnsi" w:cstheme="majorHAnsi"/>
          <w:bCs/>
          <w:sz w:val="24"/>
          <w:szCs w:val="24"/>
        </w:rPr>
      </w:pPr>
      <w:r w:rsidRPr="006B0435">
        <w:rPr>
          <w:rFonts w:asciiTheme="majorHAnsi" w:hAnsiTheme="majorHAnsi" w:cstheme="majorHAnsi"/>
          <w:bCs/>
          <w:sz w:val="24"/>
          <w:szCs w:val="24"/>
        </w:rPr>
        <w:br w:type="page"/>
      </w:r>
    </w:p>
    <w:p w14:paraId="68E6C4CD" w14:textId="77777777" w:rsidR="006B0435" w:rsidRDefault="006B0435" w:rsidP="005E1EC5">
      <w:pPr>
        <w:pStyle w:val="Heading1"/>
      </w:pPr>
      <w:r>
        <w:t xml:space="preserve">Title: </w:t>
      </w:r>
      <w:r w:rsidRPr="006B0435">
        <w:t>Make Predictions</w:t>
      </w:r>
    </w:p>
    <w:p w14:paraId="7818E2C8" w14:textId="4B2C2C98" w:rsidR="006B0435" w:rsidRPr="006B0435" w:rsidRDefault="006B0435" w:rsidP="006B0435">
      <w:pPr>
        <w:rPr>
          <w:rFonts w:asciiTheme="majorHAnsi" w:hAnsiTheme="majorHAnsi" w:cstheme="majorHAnsi"/>
          <w:bCs/>
          <w:sz w:val="24"/>
          <w:szCs w:val="24"/>
        </w:rPr>
      </w:pPr>
      <w:r>
        <w:t xml:space="preserve">3) </w:t>
      </w:r>
      <w:r w:rsidRPr="006B0435">
        <w:rPr>
          <w:rFonts w:asciiTheme="majorHAnsi" w:hAnsiTheme="majorHAnsi" w:cstheme="majorHAnsi"/>
          <w:bCs/>
          <w:sz w:val="24"/>
          <w:szCs w:val="24"/>
        </w:rPr>
        <w:t>Before we begin, make some predictions about what we might find.</w:t>
      </w:r>
    </w:p>
    <w:p w14:paraId="6DC10B97" w14:textId="77777777" w:rsidR="006B0435" w:rsidRDefault="006B0435" w:rsidP="006B0435"/>
    <w:p w14:paraId="21E6804A" w14:textId="77777777" w:rsidR="006B0435"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Our research question is: What gene expression changes are associated with Alzheimer’s disease in the microglia of the middle temporal gyrus?</w:t>
      </w:r>
    </w:p>
    <w:p w14:paraId="3883E970" w14:textId="77777777" w:rsidR="006B0435" w:rsidRDefault="006B0435">
      <w:pPr>
        <w:rPr>
          <w:rFonts w:asciiTheme="majorHAnsi" w:hAnsiTheme="majorHAnsi" w:cstheme="majorHAnsi"/>
          <w:bCs/>
          <w:sz w:val="24"/>
          <w:szCs w:val="24"/>
        </w:rPr>
      </w:pPr>
    </w:p>
    <w:p w14:paraId="00000139" w14:textId="04B5671B" w:rsidR="00070497" w:rsidRPr="006B0435" w:rsidRDefault="00000000">
      <w:pPr>
        <w:rPr>
          <w:rFonts w:asciiTheme="majorHAnsi" w:hAnsiTheme="majorHAnsi" w:cstheme="majorHAnsi"/>
          <w:b/>
          <w:sz w:val="28"/>
          <w:szCs w:val="28"/>
        </w:rPr>
      </w:pPr>
      <w:r w:rsidRPr="006B0435">
        <w:rPr>
          <w:rFonts w:asciiTheme="majorHAnsi" w:hAnsiTheme="majorHAnsi" w:cstheme="majorHAnsi"/>
          <w:b/>
          <w:sz w:val="28"/>
          <w:szCs w:val="28"/>
        </w:rPr>
        <w:t>When considering the impact of Alzheimer’s disease on gene expression, how would you describe the changes you expect to see?</w:t>
      </w:r>
    </w:p>
    <w:p w14:paraId="0000013A" w14:textId="7D36877E"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*a. </w:t>
      </w:r>
      <w:r w:rsidRPr="006B0435">
        <w:rPr>
          <w:rFonts w:asciiTheme="majorHAnsi" w:hAnsiTheme="majorHAnsi" w:cstheme="majorHAnsi"/>
          <w:bCs/>
          <w:sz w:val="24"/>
          <w:szCs w:val="24"/>
        </w:rPr>
        <w:t>Qualitative differences – clear, distinct changes like the “on/off” pattern we saw with XIST expression.</w:t>
      </w:r>
    </w:p>
    <w:p w14:paraId="0000013B" w14:textId="2FF8D54D"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*b. </w:t>
      </w:r>
      <w:r w:rsidRPr="006B0435">
        <w:rPr>
          <w:rFonts w:asciiTheme="majorHAnsi" w:hAnsiTheme="majorHAnsi" w:cstheme="majorHAnsi"/>
          <w:bCs/>
          <w:sz w:val="24"/>
          <w:szCs w:val="24"/>
        </w:rPr>
        <w:t xml:space="preserve">More subtle changes – shifts in the </w:t>
      </w:r>
      <w:r w:rsidRPr="006B0435">
        <w:rPr>
          <w:rFonts w:asciiTheme="majorHAnsi" w:hAnsiTheme="majorHAnsi" w:cstheme="majorHAnsi"/>
          <w:bCs/>
          <w:i/>
          <w:sz w:val="24"/>
          <w:szCs w:val="24"/>
        </w:rPr>
        <w:t>level</w:t>
      </w:r>
      <w:r w:rsidRPr="006B0435">
        <w:rPr>
          <w:rFonts w:asciiTheme="majorHAnsi" w:hAnsiTheme="majorHAnsi" w:cstheme="majorHAnsi"/>
          <w:bCs/>
          <w:sz w:val="24"/>
          <w:szCs w:val="24"/>
        </w:rPr>
        <w:t xml:space="preserve"> of expression rather than outright presence or absence, meaning the differences are a matter of degree rather than kind.</w:t>
      </w:r>
    </w:p>
    <w:p w14:paraId="13B72AC3" w14:textId="77777777" w:rsidR="006B0435"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 No right answer here; this is just to record your predictions</w:t>
      </w:r>
      <w:r>
        <w:rPr>
          <w:rFonts w:asciiTheme="majorHAnsi" w:hAnsiTheme="majorHAnsi" w:cstheme="majorHAnsi"/>
          <w:bCs/>
          <w:sz w:val="24"/>
          <w:szCs w:val="24"/>
        </w:rPr>
        <w:t>.</w:t>
      </w:r>
    </w:p>
    <w:p w14:paraId="0000013D" w14:textId="77777777" w:rsidR="00070497" w:rsidRPr="006B0435" w:rsidRDefault="00070497">
      <w:pPr>
        <w:rPr>
          <w:rFonts w:asciiTheme="majorHAnsi" w:hAnsiTheme="majorHAnsi" w:cstheme="majorHAnsi"/>
          <w:bCs/>
          <w:sz w:val="24"/>
          <w:szCs w:val="24"/>
        </w:rPr>
      </w:pPr>
    </w:p>
    <w:p w14:paraId="3176F42A" w14:textId="77777777" w:rsidR="006B0435" w:rsidRDefault="006B0435">
      <w:pPr>
        <w:rPr>
          <w:rFonts w:asciiTheme="majorHAnsi" w:hAnsiTheme="majorHAnsi" w:cstheme="majorHAnsi"/>
          <w:bCs/>
          <w:sz w:val="24"/>
          <w:szCs w:val="24"/>
        </w:rPr>
      </w:pPr>
      <w:bookmarkStart w:id="1" w:name="_heading=h.byiz6f7zcizi" w:colFirst="0" w:colLast="0"/>
      <w:bookmarkEnd w:id="1"/>
      <w:r>
        <w:rPr>
          <w:rFonts w:asciiTheme="majorHAnsi" w:hAnsiTheme="majorHAnsi" w:cstheme="majorHAnsi"/>
          <w:bCs/>
          <w:sz w:val="24"/>
          <w:szCs w:val="24"/>
        </w:rPr>
        <w:br w:type="page"/>
      </w:r>
    </w:p>
    <w:p w14:paraId="57A06450" w14:textId="7E392931" w:rsidR="006B0435" w:rsidRDefault="006B0435" w:rsidP="006B0435">
      <w:r>
        <w:t>Type: E</w:t>
      </w:r>
    </w:p>
    <w:p w14:paraId="2237C974" w14:textId="4F7F099B" w:rsidR="006B0435" w:rsidRDefault="006B0435" w:rsidP="005E1EC5">
      <w:pPr>
        <w:pStyle w:val="Heading1"/>
      </w:pPr>
      <w:r>
        <w:t>Title: Start a Lab Notebook</w:t>
      </w:r>
    </w:p>
    <w:p w14:paraId="513821CF" w14:textId="3C0CBB6D" w:rsidR="006B0435" w:rsidRPr="006B0435" w:rsidRDefault="006B0435" w:rsidP="006B0435">
      <w:pPr>
        <w:rPr>
          <w:rFonts w:asciiTheme="majorHAnsi" w:hAnsiTheme="majorHAnsi" w:cstheme="majorHAnsi"/>
          <w:bCs/>
          <w:sz w:val="24"/>
          <w:szCs w:val="24"/>
        </w:rPr>
      </w:pPr>
      <w:r>
        <w:t xml:space="preserve">4) </w:t>
      </w:r>
      <w:r w:rsidRPr="006B0435">
        <w:rPr>
          <w:rFonts w:asciiTheme="majorHAnsi" w:hAnsiTheme="majorHAnsi" w:cstheme="majorHAnsi"/>
          <w:bCs/>
          <w:sz w:val="24"/>
          <w:szCs w:val="24"/>
        </w:rPr>
        <w:t>Before we begin, make some predictions about what we might find.</w:t>
      </w:r>
    </w:p>
    <w:p w14:paraId="0000013F"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During this lab we’re going to ask you to explore a complex dataset, and as you explore we’ll ask you to take screen shots and make figures.  </w:t>
      </w:r>
    </w:p>
    <w:p w14:paraId="00000140" w14:textId="77777777" w:rsidR="00070497" w:rsidRPr="00C47C94" w:rsidRDefault="00000000">
      <w:pPr>
        <w:spacing w:before="240" w:after="240"/>
        <w:rPr>
          <w:rFonts w:asciiTheme="majorHAnsi" w:hAnsiTheme="majorHAnsi" w:cstheme="majorHAnsi"/>
          <w:b/>
          <w:sz w:val="28"/>
          <w:szCs w:val="28"/>
        </w:rPr>
      </w:pPr>
      <w:r w:rsidRPr="00C47C94">
        <w:rPr>
          <w:rFonts w:asciiTheme="majorHAnsi" w:hAnsiTheme="majorHAnsi" w:cstheme="majorHAnsi"/>
          <w:b/>
          <w:sz w:val="28"/>
          <w:szCs w:val="28"/>
        </w:rPr>
        <w:t>To keep a record of your work, start a single document where you can make figures (a Google Slide, a PowerPoint).  When prompted to make figures, add each figure into this document (1 figure per page).  Be sure to take notes or add captions to your figures so you know which figure is which.  You can then submit a single file with all your work at the end of the lab.</w:t>
      </w:r>
    </w:p>
    <w:p w14:paraId="7A255F98" w14:textId="77777777" w:rsidR="006B0435" w:rsidRDefault="006B0435">
      <w:pPr>
        <w:rPr>
          <w:rFonts w:asciiTheme="majorHAnsi" w:hAnsiTheme="majorHAnsi" w:cstheme="majorHAnsi"/>
          <w:bCs/>
          <w:sz w:val="24"/>
          <w:szCs w:val="24"/>
        </w:rPr>
      </w:pPr>
      <w:bookmarkStart w:id="2" w:name="_heading=h.qxcz9092wdpg" w:colFirst="0" w:colLast="0"/>
      <w:bookmarkEnd w:id="2"/>
      <w:r>
        <w:rPr>
          <w:rFonts w:asciiTheme="majorHAnsi" w:hAnsiTheme="majorHAnsi" w:cstheme="majorHAnsi"/>
          <w:bCs/>
          <w:sz w:val="24"/>
          <w:szCs w:val="24"/>
        </w:rPr>
        <w:br w:type="page"/>
      </w:r>
    </w:p>
    <w:p w14:paraId="00000141" w14:textId="3E831CAD" w:rsidR="00070497" w:rsidRDefault="006B0435" w:rsidP="006B0435">
      <w:pPr>
        <w:pStyle w:val="Heading1"/>
      </w:pPr>
      <w:r>
        <w:t xml:space="preserve">Title: </w:t>
      </w:r>
      <w:r w:rsidRPr="006B0435">
        <w:t>Getting started</w:t>
      </w:r>
    </w:p>
    <w:p w14:paraId="00000142" w14:textId="47635276" w:rsidR="00070497" w:rsidRPr="006B0435" w:rsidRDefault="006B0435" w:rsidP="006B0435">
      <w:pPr>
        <w:rPr>
          <w:rFonts w:asciiTheme="majorHAnsi" w:hAnsiTheme="majorHAnsi" w:cstheme="majorHAnsi"/>
          <w:bCs/>
          <w:sz w:val="24"/>
          <w:szCs w:val="24"/>
        </w:rPr>
      </w:pPr>
      <w:r>
        <w:t xml:space="preserve">5) </w:t>
      </w:r>
      <w:r w:rsidRPr="006B0435">
        <w:rPr>
          <w:rFonts w:asciiTheme="majorHAnsi" w:hAnsiTheme="majorHAnsi" w:cstheme="majorHAnsi"/>
          <w:bCs/>
          <w:sz w:val="24"/>
          <w:szCs w:val="24"/>
        </w:rPr>
        <w:t>We’re going to load the SEA-AD data again, but this time we’ll focus exclusively on the microglia from the Middle Temporal Gyrus (MTG).</w:t>
      </w:r>
    </w:p>
    <w:p w14:paraId="00000143"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Instead of selecting the top item on the list, scroll down near the bottom and find “Microglia-PVM-MTG: Seattle Alzheimer’s Disease Atlas (SEA-AD)”. Click Explore on that option.</w:t>
      </w:r>
    </w:p>
    <w:p w14:paraId="00000144" w14:textId="77777777" w:rsidR="00070497" w:rsidRPr="006B0435" w:rsidRDefault="00070497">
      <w:pPr>
        <w:rPr>
          <w:rFonts w:asciiTheme="majorHAnsi" w:hAnsiTheme="majorHAnsi" w:cstheme="majorHAnsi"/>
          <w:bCs/>
          <w:sz w:val="24"/>
          <w:szCs w:val="24"/>
        </w:rPr>
      </w:pPr>
      <w:hyperlink r:id="rId12">
        <w:r w:rsidRPr="006B0435">
          <w:rPr>
            <w:rFonts w:asciiTheme="majorHAnsi" w:hAnsiTheme="majorHAnsi" w:cstheme="majorHAnsi"/>
            <w:bCs/>
            <w:sz w:val="24"/>
            <w:szCs w:val="24"/>
            <w:u w:val="single"/>
          </w:rPr>
          <w:t>https://cellxgene.cziscience.com/collections/1ca90a2d-2943-483d-b678-b809bf464c30</w:t>
        </w:r>
      </w:hyperlink>
      <w:r w:rsidRPr="006B0435">
        <w:rPr>
          <w:rFonts w:asciiTheme="majorHAnsi" w:hAnsiTheme="majorHAnsi" w:cstheme="majorHAnsi"/>
          <w:bCs/>
          <w:sz w:val="24"/>
          <w:szCs w:val="24"/>
        </w:rPr>
        <w:t xml:space="preserve"> </w:t>
      </w:r>
    </w:p>
    <w:p w14:paraId="00000145"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Make sure you select the microglia from the MTG – not the last dataset on the list, which is for the dorsolateral prefrontal cortex (DLPFC).</w:t>
      </w:r>
    </w:p>
    <w:p w14:paraId="00000146" w14:textId="77777777" w:rsidR="00070497" w:rsidRPr="006B0435" w:rsidRDefault="00070497">
      <w:pPr>
        <w:rPr>
          <w:rFonts w:asciiTheme="majorHAnsi" w:hAnsiTheme="majorHAnsi" w:cstheme="majorHAnsi"/>
          <w:bCs/>
          <w:sz w:val="24"/>
          <w:szCs w:val="24"/>
        </w:rPr>
      </w:pPr>
    </w:p>
    <w:p w14:paraId="00000147"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10D933C6" wp14:editId="77A3FE87">
            <wp:extent cx="5943600" cy="4445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444500"/>
                    </a:xfrm>
                    <a:prstGeom prst="rect">
                      <a:avLst/>
                    </a:prstGeom>
                    <a:ln/>
                  </pic:spPr>
                </pic:pic>
              </a:graphicData>
            </a:graphic>
          </wp:inline>
        </w:drawing>
      </w:r>
    </w:p>
    <w:p w14:paraId="00000148" w14:textId="77777777" w:rsidR="00070497" w:rsidRPr="006B0435" w:rsidRDefault="00070497">
      <w:pPr>
        <w:rPr>
          <w:rFonts w:asciiTheme="majorHAnsi" w:hAnsiTheme="majorHAnsi" w:cstheme="majorHAnsi"/>
          <w:bCs/>
          <w:sz w:val="24"/>
          <w:szCs w:val="24"/>
        </w:rPr>
      </w:pPr>
    </w:p>
    <w:p w14:paraId="00000149"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You should now be in the basic SEA-AD explorer, but zoomed in to show only the microglia from the Middle Temporal Gyrus (MTG). Your UMAP will look much simpler, displaying just the microglia cluster from the larger SEA-AD dataset. Your screen will probably look something like this:</w:t>
      </w:r>
    </w:p>
    <w:p w14:paraId="0000014A" w14:textId="77777777" w:rsidR="00070497" w:rsidRPr="006B0435" w:rsidRDefault="00070497">
      <w:pPr>
        <w:rPr>
          <w:rFonts w:asciiTheme="majorHAnsi" w:hAnsiTheme="majorHAnsi" w:cstheme="majorHAnsi"/>
          <w:bCs/>
          <w:sz w:val="24"/>
          <w:szCs w:val="24"/>
        </w:rPr>
      </w:pPr>
    </w:p>
    <w:p w14:paraId="0000014B"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69688BCF" wp14:editId="6AC86D52">
            <wp:extent cx="5586413" cy="2873012"/>
            <wp:effectExtent l="0" t="0" r="0" b="0"/>
            <wp:docPr id="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586413" cy="2873012"/>
                    </a:xfrm>
                    <a:prstGeom prst="rect">
                      <a:avLst/>
                    </a:prstGeom>
                    <a:ln/>
                  </pic:spPr>
                </pic:pic>
              </a:graphicData>
            </a:graphic>
          </wp:inline>
        </w:drawing>
      </w:r>
    </w:p>
    <w:p w14:paraId="0000014C" w14:textId="77777777" w:rsidR="00070497" w:rsidRPr="006B0435" w:rsidRDefault="00070497">
      <w:pPr>
        <w:rPr>
          <w:rFonts w:asciiTheme="majorHAnsi" w:hAnsiTheme="majorHAnsi" w:cstheme="majorHAnsi"/>
          <w:bCs/>
          <w:sz w:val="24"/>
          <w:szCs w:val="24"/>
        </w:rPr>
      </w:pPr>
    </w:p>
    <w:p w14:paraId="0000014D" w14:textId="3AA07A93" w:rsidR="00070497" w:rsidRPr="006B0435" w:rsidRDefault="00000000">
      <w:pPr>
        <w:rPr>
          <w:rFonts w:asciiTheme="majorHAnsi" w:hAnsiTheme="majorHAnsi" w:cstheme="majorHAnsi"/>
          <w:b/>
          <w:sz w:val="28"/>
          <w:szCs w:val="28"/>
        </w:rPr>
      </w:pPr>
      <w:r w:rsidRPr="006B0435">
        <w:rPr>
          <w:rFonts w:asciiTheme="majorHAnsi" w:hAnsiTheme="majorHAnsi" w:cstheme="majorHAnsi"/>
          <w:b/>
          <w:sz w:val="28"/>
          <w:szCs w:val="28"/>
        </w:rPr>
        <w:t>How many individual cells are in this dataset?</w:t>
      </w:r>
    </w:p>
    <w:p w14:paraId="0000014E" w14:textId="1ACF64AE"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a. </w:t>
      </w:r>
      <w:r w:rsidRPr="006B0435">
        <w:rPr>
          <w:rFonts w:asciiTheme="majorHAnsi" w:hAnsiTheme="majorHAnsi" w:cstheme="majorHAnsi"/>
          <w:bCs/>
          <w:sz w:val="24"/>
          <w:szCs w:val="24"/>
        </w:rPr>
        <w:t>0 cells</w:t>
      </w:r>
    </w:p>
    <w:p w14:paraId="0000014F" w14:textId="38D23F2D"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*b. ~</w:t>
      </w:r>
      <w:r w:rsidRPr="006B0435">
        <w:rPr>
          <w:rFonts w:asciiTheme="majorHAnsi" w:hAnsiTheme="majorHAnsi" w:cstheme="majorHAnsi"/>
          <w:bCs/>
          <w:sz w:val="24"/>
          <w:szCs w:val="24"/>
        </w:rPr>
        <w:t>40,000 cells</w:t>
      </w:r>
    </w:p>
    <w:p w14:paraId="00000150" w14:textId="5AA6D6E9"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c. </w:t>
      </w:r>
      <w:r w:rsidRPr="006B0435">
        <w:rPr>
          <w:rFonts w:asciiTheme="majorHAnsi" w:hAnsiTheme="majorHAnsi" w:cstheme="majorHAnsi"/>
          <w:bCs/>
          <w:sz w:val="24"/>
          <w:szCs w:val="24"/>
        </w:rPr>
        <w:t>Impossible to tell</w:t>
      </w:r>
    </w:p>
    <w:p w14:paraId="00000151" w14:textId="77777777" w:rsidR="00070497" w:rsidRPr="006B0435" w:rsidRDefault="00070497">
      <w:pPr>
        <w:ind w:left="720"/>
        <w:rPr>
          <w:rFonts w:asciiTheme="majorHAnsi" w:hAnsiTheme="majorHAnsi" w:cstheme="majorHAnsi"/>
          <w:bCs/>
          <w:sz w:val="24"/>
          <w:szCs w:val="24"/>
        </w:rPr>
      </w:pPr>
    </w:p>
    <w:p w14:paraId="31C5C1B0" w14:textId="77777777" w:rsidR="006B0435" w:rsidRDefault="006B0435">
      <w:pPr>
        <w:rPr>
          <w:rFonts w:asciiTheme="majorHAnsi" w:hAnsiTheme="majorHAnsi" w:cstheme="majorHAnsi"/>
          <w:bCs/>
          <w:sz w:val="24"/>
          <w:szCs w:val="24"/>
        </w:rPr>
      </w:pPr>
      <w:r>
        <w:rPr>
          <w:rFonts w:asciiTheme="majorHAnsi" w:hAnsiTheme="majorHAnsi" w:cstheme="majorHAnsi"/>
          <w:bCs/>
          <w:sz w:val="24"/>
          <w:szCs w:val="24"/>
        </w:rPr>
        <w:br w:type="page"/>
      </w:r>
    </w:p>
    <w:p w14:paraId="7EAAF699" w14:textId="77777777" w:rsidR="006B0435" w:rsidRDefault="006B0435">
      <w:pPr>
        <w:rPr>
          <w:rFonts w:asciiTheme="majorHAnsi" w:hAnsiTheme="majorHAnsi" w:cstheme="majorHAnsi"/>
          <w:bCs/>
          <w:sz w:val="24"/>
          <w:szCs w:val="24"/>
        </w:rPr>
      </w:pPr>
      <w:r>
        <w:rPr>
          <w:rFonts w:asciiTheme="majorHAnsi" w:hAnsiTheme="majorHAnsi" w:cstheme="majorHAnsi"/>
          <w:bCs/>
          <w:sz w:val="24"/>
          <w:szCs w:val="24"/>
        </w:rPr>
        <w:t>Title: Donors</w:t>
      </w:r>
    </w:p>
    <w:p w14:paraId="00000152" w14:textId="36A628A8" w:rsidR="00070497" w:rsidRPr="006B0435" w:rsidRDefault="006B0435">
      <w:pPr>
        <w:rPr>
          <w:rFonts w:asciiTheme="majorHAnsi" w:hAnsiTheme="majorHAnsi" w:cstheme="majorHAnsi"/>
          <w:b/>
          <w:sz w:val="28"/>
          <w:szCs w:val="28"/>
        </w:rPr>
      </w:pPr>
      <w:r>
        <w:rPr>
          <w:rFonts w:asciiTheme="majorHAnsi" w:hAnsiTheme="majorHAnsi" w:cstheme="majorHAnsi"/>
          <w:bCs/>
          <w:sz w:val="24"/>
          <w:szCs w:val="24"/>
        </w:rPr>
        <w:t xml:space="preserve">6) </w:t>
      </w:r>
      <w:r w:rsidRPr="006B0435">
        <w:rPr>
          <w:rFonts w:asciiTheme="majorHAnsi" w:hAnsiTheme="majorHAnsi" w:cstheme="majorHAnsi"/>
          <w:b/>
          <w:sz w:val="28"/>
          <w:szCs w:val="28"/>
        </w:rPr>
        <w:t xml:space="preserve">Think back to the pre-lab.  How many individual </w:t>
      </w:r>
      <w:r w:rsidRPr="006B0435">
        <w:rPr>
          <w:rFonts w:asciiTheme="majorHAnsi" w:hAnsiTheme="majorHAnsi" w:cstheme="majorHAnsi"/>
          <w:b/>
          <w:i/>
          <w:sz w:val="28"/>
          <w:szCs w:val="28"/>
        </w:rPr>
        <w:t>donors</w:t>
      </w:r>
      <w:r w:rsidRPr="006B0435">
        <w:rPr>
          <w:rFonts w:asciiTheme="majorHAnsi" w:hAnsiTheme="majorHAnsi" w:cstheme="majorHAnsi"/>
          <w:b/>
          <w:sz w:val="28"/>
          <w:szCs w:val="28"/>
        </w:rPr>
        <w:t xml:space="preserve"> are in this study?</w:t>
      </w:r>
    </w:p>
    <w:p w14:paraId="00000153" w14:textId="4C81AF35"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a. </w:t>
      </w:r>
      <w:r w:rsidRPr="006B0435">
        <w:rPr>
          <w:rFonts w:asciiTheme="majorHAnsi" w:hAnsiTheme="majorHAnsi" w:cstheme="majorHAnsi"/>
          <w:bCs/>
          <w:sz w:val="24"/>
          <w:szCs w:val="24"/>
        </w:rPr>
        <w:t>Just 1, all of these cells are from one human</w:t>
      </w:r>
    </w:p>
    <w:p w14:paraId="00000154" w14:textId="56B5453C"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*b. </w:t>
      </w:r>
      <w:r w:rsidRPr="006B0435">
        <w:rPr>
          <w:rFonts w:asciiTheme="majorHAnsi" w:hAnsiTheme="majorHAnsi" w:cstheme="majorHAnsi"/>
          <w:bCs/>
          <w:sz w:val="24"/>
          <w:szCs w:val="24"/>
        </w:rPr>
        <w:t>About 80 donors; each had many cells analyzed</w:t>
      </w:r>
    </w:p>
    <w:p w14:paraId="00000155" w14:textId="78223D6E"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c. </w:t>
      </w:r>
      <w:r w:rsidRPr="006B0435">
        <w:rPr>
          <w:rFonts w:asciiTheme="majorHAnsi" w:hAnsiTheme="majorHAnsi" w:cstheme="majorHAnsi"/>
          <w:bCs/>
          <w:sz w:val="24"/>
          <w:szCs w:val="24"/>
        </w:rPr>
        <w:t>About 40,000 - each donor had just 1 cell analyzed</w:t>
      </w:r>
    </w:p>
    <w:p w14:paraId="00000156"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ab/>
      </w:r>
    </w:p>
    <w:p w14:paraId="130EC938" w14:textId="77777777" w:rsidR="006B0435" w:rsidRDefault="006B0435">
      <w:pPr>
        <w:rPr>
          <w:rFonts w:asciiTheme="majorHAnsi" w:hAnsiTheme="majorHAnsi" w:cstheme="majorHAnsi"/>
          <w:bCs/>
          <w:sz w:val="24"/>
          <w:szCs w:val="24"/>
        </w:rPr>
      </w:pPr>
      <w:bookmarkStart w:id="3" w:name="_heading=h.ehkg1i4rr3p0" w:colFirst="0" w:colLast="0"/>
      <w:bookmarkEnd w:id="3"/>
      <w:r>
        <w:rPr>
          <w:rFonts w:asciiTheme="majorHAnsi" w:hAnsiTheme="majorHAnsi" w:cstheme="majorHAnsi"/>
          <w:bCs/>
          <w:sz w:val="24"/>
          <w:szCs w:val="24"/>
        </w:rPr>
        <w:br w:type="page"/>
      </w:r>
    </w:p>
    <w:p w14:paraId="2CE36358" w14:textId="77777777" w:rsidR="006B0435" w:rsidRDefault="006B0435" w:rsidP="005E1EC5">
      <w:r>
        <w:t>Type: E</w:t>
      </w:r>
    </w:p>
    <w:p w14:paraId="00000157" w14:textId="5AD78091" w:rsidR="00070497" w:rsidRDefault="006B0435" w:rsidP="006B0435">
      <w:pPr>
        <w:pStyle w:val="Heading1"/>
      </w:pPr>
      <w:r>
        <w:t xml:space="preserve">Title: </w:t>
      </w:r>
      <w:r w:rsidRPr="006B0435">
        <w:t>Explore 1 Gene: APOE</w:t>
      </w:r>
    </w:p>
    <w:p w14:paraId="00000158" w14:textId="37BF117A" w:rsidR="00070497" w:rsidRPr="006B0435" w:rsidRDefault="006B0435">
      <w:pPr>
        <w:rPr>
          <w:rFonts w:asciiTheme="majorHAnsi" w:hAnsiTheme="majorHAnsi" w:cstheme="majorHAnsi"/>
          <w:bCs/>
          <w:sz w:val="24"/>
          <w:szCs w:val="24"/>
        </w:rPr>
      </w:pPr>
      <w:r>
        <w:t xml:space="preserve">7) </w:t>
      </w:r>
      <w:r w:rsidRPr="006B0435">
        <w:rPr>
          <w:rFonts w:asciiTheme="majorHAnsi" w:hAnsiTheme="majorHAnsi" w:cstheme="majorHAnsi"/>
          <w:bCs/>
          <w:sz w:val="24"/>
          <w:szCs w:val="24"/>
        </w:rPr>
        <w:t>Let’s start by looking for a difference in gene expression in a gene already known to be involved in Alzheimer’s Disease: APOE.</w:t>
      </w:r>
    </w:p>
    <w:p w14:paraId="00000159" w14:textId="77777777" w:rsidR="00070497" w:rsidRPr="006B0435" w:rsidRDefault="00070497">
      <w:pPr>
        <w:rPr>
          <w:rFonts w:asciiTheme="majorHAnsi" w:hAnsiTheme="majorHAnsi" w:cstheme="majorHAnsi"/>
          <w:bCs/>
          <w:sz w:val="24"/>
          <w:szCs w:val="24"/>
        </w:rPr>
      </w:pPr>
    </w:p>
    <w:p w14:paraId="0000015A" w14:textId="77777777" w:rsidR="00070497" w:rsidRPr="006B0435" w:rsidRDefault="00000000">
      <w:pPr>
        <w:numPr>
          <w:ilvl w:val="0"/>
          <w:numId w:val="29"/>
        </w:numPr>
        <w:rPr>
          <w:rFonts w:asciiTheme="majorHAnsi" w:hAnsiTheme="majorHAnsi" w:cstheme="majorHAnsi"/>
          <w:bCs/>
          <w:sz w:val="24"/>
          <w:szCs w:val="24"/>
        </w:rPr>
      </w:pPr>
      <w:r w:rsidRPr="006B0435">
        <w:rPr>
          <w:rFonts w:asciiTheme="majorHAnsi" w:hAnsiTheme="majorHAnsi" w:cstheme="majorHAnsi"/>
          <w:bCs/>
          <w:sz w:val="24"/>
          <w:szCs w:val="24"/>
        </w:rPr>
        <w:t>Enter APOE in the Quick Gene Search Textbox</w:t>
      </w:r>
    </w:p>
    <w:p w14:paraId="0000015B" w14:textId="77777777" w:rsidR="00070497" w:rsidRPr="006B0435" w:rsidRDefault="00000000">
      <w:pPr>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2616DCED" wp14:editId="56262692">
            <wp:extent cx="3800475" cy="1145015"/>
            <wp:effectExtent l="0" t="0" r="0" b="0"/>
            <wp:docPr id="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3800475" cy="1145015"/>
                    </a:xfrm>
                    <a:prstGeom prst="rect">
                      <a:avLst/>
                    </a:prstGeom>
                    <a:ln/>
                  </pic:spPr>
                </pic:pic>
              </a:graphicData>
            </a:graphic>
          </wp:inline>
        </w:drawing>
      </w:r>
    </w:p>
    <w:p w14:paraId="0000015C" w14:textId="77777777" w:rsidR="00070497" w:rsidRPr="006B0435" w:rsidRDefault="00000000">
      <w:pPr>
        <w:numPr>
          <w:ilvl w:val="0"/>
          <w:numId w:val="29"/>
        </w:num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Use the water-drop tool to color code the cells by APOE expression. Then, expand the APOE gene entry to view its overall expression histogram. Take a moment to interpret what this visualization tells you about APOE expression in microglia. What patterns or levels of expression do you notice?</w:t>
      </w:r>
    </w:p>
    <w:p w14:paraId="0000015D"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ab/>
      </w:r>
      <w:r w:rsidRPr="006B0435">
        <w:rPr>
          <w:rFonts w:asciiTheme="majorHAnsi" w:hAnsiTheme="majorHAnsi" w:cstheme="majorHAnsi"/>
          <w:bCs/>
          <w:noProof/>
          <w:sz w:val="24"/>
          <w:szCs w:val="24"/>
        </w:rPr>
        <w:drawing>
          <wp:inline distT="114300" distB="114300" distL="114300" distR="114300" wp14:anchorId="10A28AE8" wp14:editId="46B78DEB">
            <wp:extent cx="3851275" cy="2123139"/>
            <wp:effectExtent l="0" t="0" r="0" b="0"/>
            <wp:docPr id="6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851275" cy="2123139"/>
                    </a:xfrm>
                    <a:prstGeom prst="rect">
                      <a:avLst/>
                    </a:prstGeom>
                    <a:ln/>
                  </pic:spPr>
                </pic:pic>
              </a:graphicData>
            </a:graphic>
          </wp:inline>
        </w:drawing>
      </w:r>
    </w:p>
    <w:p w14:paraId="0000015E" w14:textId="77777777" w:rsidR="00070497" w:rsidRPr="006B0435" w:rsidRDefault="00000000">
      <w:pPr>
        <w:numPr>
          <w:ilvl w:val="0"/>
          <w:numId w:val="29"/>
        </w:num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Next, investigate whether APOE expression differs in microglia from Alzheimer’s donors compared to healthy donors. Expand the disease category to reveal histograms for each group. Do the histograms look noticeably different?</w:t>
      </w:r>
    </w:p>
    <w:p w14:paraId="0000015F" w14:textId="77777777" w:rsidR="00070497" w:rsidRPr="006B0435" w:rsidRDefault="00000000">
      <w:pPr>
        <w:spacing w:before="240" w:after="240"/>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0ACC4D96" wp14:editId="5AC92578">
            <wp:extent cx="5943600" cy="1612900"/>
            <wp:effectExtent l="0" t="0" r="0" b="0"/>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1612900"/>
                    </a:xfrm>
                    <a:prstGeom prst="rect">
                      <a:avLst/>
                    </a:prstGeom>
                    <a:ln/>
                  </pic:spPr>
                </pic:pic>
              </a:graphicData>
            </a:graphic>
          </wp:inline>
        </w:drawing>
      </w:r>
    </w:p>
    <w:p w14:paraId="00000160" w14:textId="77777777" w:rsidR="00070497" w:rsidRPr="006B0435" w:rsidRDefault="00000000">
      <w:pPr>
        <w:numPr>
          <w:ilvl w:val="0"/>
          <w:numId w:val="29"/>
        </w:num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Use the check and uncheck buttons to toggle APOE expression visualization for each group individually. Each time you switch groups, be sure to move your mouse pointer back to the UMAP to avoid unintended highlighting of other cells.</w:t>
      </w:r>
    </w:p>
    <w:p w14:paraId="00000161" w14:textId="12B44C2D" w:rsidR="00070497" w:rsidRPr="006B0435" w:rsidRDefault="00000000">
      <w:pPr>
        <w:spacing w:before="240" w:after="240"/>
        <w:ind w:left="45"/>
        <w:rPr>
          <w:rFonts w:asciiTheme="majorHAnsi" w:hAnsiTheme="majorHAnsi" w:cstheme="majorHAnsi"/>
          <w:b/>
          <w:sz w:val="28"/>
          <w:szCs w:val="28"/>
        </w:rPr>
      </w:pPr>
      <w:r w:rsidRPr="006B0435">
        <w:rPr>
          <w:rFonts w:asciiTheme="majorHAnsi" w:hAnsiTheme="majorHAnsi" w:cstheme="majorHAnsi"/>
          <w:b/>
          <w:sz w:val="28"/>
          <w:szCs w:val="28"/>
        </w:rPr>
        <w:t>Based on what you see, do the expression patterns appear different between the two groups? Do these histograms seem very different to you?</w:t>
      </w:r>
      <w:r w:rsidR="006B0435">
        <w:rPr>
          <w:rFonts w:asciiTheme="majorHAnsi" w:hAnsiTheme="majorHAnsi" w:cstheme="majorHAnsi"/>
          <w:b/>
          <w:sz w:val="28"/>
          <w:szCs w:val="28"/>
        </w:rPr>
        <w:t xml:space="preserve">  Answer briefly in your own words.</w:t>
      </w:r>
    </w:p>
    <w:p w14:paraId="5443A299" w14:textId="77777777" w:rsidR="006B0435" w:rsidRDefault="006B0435">
      <w:pPr>
        <w:rPr>
          <w:rFonts w:asciiTheme="majorHAnsi" w:hAnsiTheme="majorHAnsi" w:cstheme="majorHAnsi"/>
          <w:bCs/>
          <w:sz w:val="24"/>
          <w:szCs w:val="24"/>
        </w:rPr>
      </w:pPr>
      <w:r>
        <w:rPr>
          <w:rFonts w:asciiTheme="majorHAnsi" w:hAnsiTheme="majorHAnsi" w:cstheme="majorHAnsi"/>
          <w:bCs/>
          <w:sz w:val="24"/>
          <w:szCs w:val="24"/>
        </w:rPr>
        <w:br w:type="page"/>
      </w:r>
    </w:p>
    <w:p w14:paraId="765153B2" w14:textId="77777777" w:rsidR="006B0435" w:rsidRDefault="006B0435">
      <w:pPr>
        <w:spacing w:before="240" w:after="240"/>
        <w:ind w:left="45"/>
        <w:rPr>
          <w:rFonts w:asciiTheme="majorHAnsi" w:hAnsiTheme="majorHAnsi" w:cstheme="majorHAnsi"/>
          <w:bCs/>
          <w:sz w:val="24"/>
          <w:szCs w:val="24"/>
        </w:rPr>
      </w:pPr>
      <w:r>
        <w:rPr>
          <w:rFonts w:asciiTheme="majorHAnsi" w:hAnsiTheme="majorHAnsi" w:cstheme="majorHAnsi"/>
          <w:bCs/>
          <w:sz w:val="24"/>
          <w:szCs w:val="24"/>
        </w:rPr>
        <w:t>Type: E</w:t>
      </w:r>
    </w:p>
    <w:p w14:paraId="5081F547" w14:textId="77777777" w:rsidR="006B0435" w:rsidRDefault="006B0435" w:rsidP="00C47C94">
      <w:pPr>
        <w:pStyle w:val="Heading1"/>
      </w:pPr>
      <w:r>
        <w:t>Title: Figure of APOE in Normal and AD donors</w:t>
      </w:r>
    </w:p>
    <w:p w14:paraId="00000162" w14:textId="28A502AF" w:rsidR="00070497" w:rsidRPr="006B0435" w:rsidRDefault="006B0435">
      <w:pPr>
        <w:spacing w:before="240" w:after="240"/>
        <w:ind w:left="45"/>
        <w:rPr>
          <w:rFonts w:asciiTheme="majorHAnsi" w:hAnsiTheme="majorHAnsi" w:cstheme="majorHAnsi"/>
          <w:b/>
          <w:sz w:val="28"/>
          <w:szCs w:val="28"/>
        </w:rPr>
      </w:pPr>
      <w:r>
        <w:rPr>
          <w:rFonts w:asciiTheme="majorHAnsi" w:hAnsiTheme="majorHAnsi" w:cstheme="majorHAnsi"/>
          <w:bCs/>
          <w:sz w:val="24"/>
          <w:szCs w:val="24"/>
        </w:rPr>
        <w:t xml:space="preserve">8) </w:t>
      </w:r>
      <w:r w:rsidRPr="006B0435">
        <w:rPr>
          <w:rFonts w:asciiTheme="majorHAnsi" w:hAnsiTheme="majorHAnsi" w:cstheme="majorHAnsi"/>
          <w:b/>
          <w:sz w:val="28"/>
          <w:szCs w:val="28"/>
        </w:rPr>
        <w:t>Create a figure comparing the two UMAPs of normal versus AD donors. The figure should look something like what you see below. This will be Figure 1 in the file you will eventually upload at the end of this lab.</w:t>
      </w:r>
    </w:p>
    <w:p w14:paraId="7F31CCCA" w14:textId="77777777" w:rsidR="006B0435" w:rsidRDefault="006B0435">
      <w:pPr>
        <w:rPr>
          <w:rFonts w:asciiTheme="majorHAnsi" w:hAnsiTheme="majorHAnsi" w:cstheme="majorHAnsi"/>
          <w:bCs/>
          <w:sz w:val="24"/>
          <w:szCs w:val="24"/>
        </w:rPr>
      </w:pPr>
      <w:r>
        <w:rPr>
          <w:rFonts w:asciiTheme="majorHAnsi" w:hAnsiTheme="majorHAnsi" w:cstheme="majorHAnsi"/>
          <w:bCs/>
          <w:sz w:val="24"/>
          <w:szCs w:val="24"/>
        </w:rPr>
        <w:br w:type="page"/>
      </w:r>
    </w:p>
    <w:p w14:paraId="39E2FF48" w14:textId="07DCA59B" w:rsidR="006B0435" w:rsidRDefault="006B0435" w:rsidP="00C47C94">
      <w:pPr>
        <w:pStyle w:val="Heading1"/>
      </w:pPr>
      <w:r>
        <w:t>Title: APOE Figure Interpretation</w:t>
      </w:r>
    </w:p>
    <w:p w14:paraId="7BF879B8" w14:textId="625C44D9" w:rsidR="006B0435" w:rsidRDefault="006B0435" w:rsidP="006B0435">
      <w:pPr>
        <w:spacing w:before="240" w:after="240"/>
        <w:rPr>
          <w:rFonts w:asciiTheme="majorHAnsi" w:hAnsiTheme="majorHAnsi" w:cstheme="majorHAnsi"/>
          <w:bCs/>
          <w:sz w:val="24"/>
          <w:szCs w:val="24"/>
        </w:rPr>
      </w:pPr>
      <w:r>
        <w:rPr>
          <w:rFonts w:asciiTheme="majorHAnsi" w:hAnsiTheme="majorHAnsi" w:cstheme="majorHAnsi"/>
          <w:bCs/>
          <w:sz w:val="24"/>
          <w:szCs w:val="24"/>
        </w:rPr>
        <w:t>9) You should have ended up with a figure that looks something like this:</w:t>
      </w:r>
    </w:p>
    <w:p w14:paraId="00000163" w14:textId="348A54C6" w:rsidR="00070497" w:rsidRPr="006B0435" w:rsidRDefault="00000000">
      <w:pPr>
        <w:spacing w:before="240" w:after="240"/>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71AF4C59" wp14:editId="6D10F7C7">
            <wp:extent cx="5943600" cy="2730500"/>
            <wp:effectExtent l="0" t="0" r="0" b="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943600" cy="2730500"/>
                    </a:xfrm>
                    <a:prstGeom prst="rect">
                      <a:avLst/>
                    </a:prstGeom>
                    <a:ln/>
                  </pic:spPr>
                </pic:pic>
              </a:graphicData>
            </a:graphic>
          </wp:inline>
        </w:drawing>
      </w:r>
    </w:p>
    <w:p w14:paraId="00000164" w14:textId="136DB365" w:rsidR="00070497" w:rsidRPr="006B0435" w:rsidRDefault="00000000">
      <w:pPr>
        <w:rPr>
          <w:rFonts w:asciiTheme="majorHAnsi" w:hAnsiTheme="majorHAnsi" w:cstheme="majorHAnsi"/>
          <w:b/>
          <w:sz w:val="28"/>
          <w:szCs w:val="28"/>
        </w:rPr>
      </w:pPr>
      <w:r w:rsidRPr="006B0435">
        <w:rPr>
          <w:rFonts w:asciiTheme="majorHAnsi" w:hAnsiTheme="majorHAnsi" w:cstheme="majorHAnsi"/>
          <w:b/>
          <w:sz w:val="28"/>
          <w:szCs w:val="28"/>
        </w:rPr>
        <w:t>Do the APOE gene expression UMAPs look very different between microglia from Alzheimer’s donors and healthy donors?</w:t>
      </w:r>
    </w:p>
    <w:p w14:paraId="00000165" w14:textId="683D5FEE"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a. </w:t>
      </w:r>
      <w:r w:rsidRPr="006B0435">
        <w:rPr>
          <w:rFonts w:asciiTheme="majorHAnsi" w:hAnsiTheme="majorHAnsi" w:cstheme="majorHAnsi"/>
          <w:bCs/>
          <w:sz w:val="24"/>
          <w:szCs w:val="24"/>
        </w:rPr>
        <w:t xml:space="preserve">Yeah, microglia from AD donors have </w:t>
      </w:r>
      <w:r w:rsidRPr="006B0435">
        <w:rPr>
          <w:rFonts w:asciiTheme="majorHAnsi" w:hAnsiTheme="majorHAnsi" w:cstheme="majorHAnsi"/>
          <w:bCs/>
          <w:i/>
          <w:sz w:val="24"/>
          <w:szCs w:val="24"/>
        </w:rPr>
        <w:t>way</w:t>
      </w:r>
      <w:r w:rsidRPr="006B0435">
        <w:rPr>
          <w:rFonts w:asciiTheme="majorHAnsi" w:hAnsiTheme="majorHAnsi" w:cstheme="majorHAnsi"/>
          <w:bCs/>
          <w:sz w:val="24"/>
          <w:szCs w:val="24"/>
        </w:rPr>
        <w:t xml:space="preserve"> more APOE expression.</w:t>
      </w:r>
    </w:p>
    <w:p w14:paraId="00000166" w14:textId="35C96AF4" w:rsidR="00070497" w:rsidRPr="006B0435" w:rsidRDefault="006B0435" w:rsidP="006B0435">
      <w:pPr>
        <w:rPr>
          <w:rFonts w:asciiTheme="majorHAnsi" w:hAnsiTheme="majorHAnsi" w:cstheme="majorHAnsi"/>
          <w:bCs/>
          <w:sz w:val="24"/>
          <w:szCs w:val="24"/>
        </w:rPr>
      </w:pPr>
      <w:r>
        <w:rPr>
          <w:rFonts w:asciiTheme="majorHAnsi" w:hAnsiTheme="majorHAnsi" w:cstheme="majorHAnsi"/>
          <w:bCs/>
          <w:sz w:val="24"/>
          <w:szCs w:val="24"/>
        </w:rPr>
        <w:t xml:space="preserve">b. </w:t>
      </w:r>
      <w:r w:rsidRPr="006B0435">
        <w:rPr>
          <w:rFonts w:asciiTheme="majorHAnsi" w:hAnsiTheme="majorHAnsi" w:cstheme="majorHAnsi"/>
          <w:bCs/>
          <w:sz w:val="24"/>
          <w:szCs w:val="24"/>
        </w:rPr>
        <w:t xml:space="preserve">Yeah, microglia from AD donors have </w:t>
      </w:r>
      <w:r w:rsidRPr="006B0435">
        <w:rPr>
          <w:rFonts w:asciiTheme="majorHAnsi" w:hAnsiTheme="majorHAnsi" w:cstheme="majorHAnsi"/>
          <w:bCs/>
          <w:i/>
          <w:sz w:val="24"/>
          <w:szCs w:val="24"/>
        </w:rPr>
        <w:t>way</w:t>
      </w:r>
      <w:r w:rsidRPr="006B0435">
        <w:rPr>
          <w:rFonts w:asciiTheme="majorHAnsi" w:hAnsiTheme="majorHAnsi" w:cstheme="majorHAnsi"/>
          <w:bCs/>
          <w:sz w:val="24"/>
          <w:szCs w:val="24"/>
        </w:rPr>
        <w:t xml:space="preserve"> less APOE expression.</w:t>
      </w:r>
    </w:p>
    <w:p w14:paraId="00000167" w14:textId="02DBE65E" w:rsidR="00070497" w:rsidRPr="006B0435" w:rsidRDefault="00D105FE" w:rsidP="006B0435">
      <w:pPr>
        <w:rPr>
          <w:rFonts w:asciiTheme="majorHAnsi" w:hAnsiTheme="majorHAnsi" w:cstheme="majorHAnsi"/>
          <w:bCs/>
          <w:sz w:val="24"/>
          <w:szCs w:val="24"/>
        </w:rPr>
      </w:pPr>
      <w:r>
        <w:rPr>
          <w:rFonts w:asciiTheme="majorHAnsi" w:hAnsiTheme="majorHAnsi" w:cstheme="majorHAnsi"/>
          <w:bCs/>
          <w:sz w:val="24"/>
          <w:szCs w:val="24"/>
        </w:rPr>
        <w:t>*</w:t>
      </w:r>
      <w:r w:rsidR="006B0435">
        <w:rPr>
          <w:rFonts w:asciiTheme="majorHAnsi" w:hAnsiTheme="majorHAnsi" w:cstheme="majorHAnsi"/>
          <w:bCs/>
          <w:sz w:val="24"/>
          <w:szCs w:val="24"/>
        </w:rPr>
        <w:t xml:space="preserve">c. </w:t>
      </w:r>
      <w:r w:rsidR="006B0435" w:rsidRPr="006B0435">
        <w:rPr>
          <w:rFonts w:asciiTheme="majorHAnsi" w:hAnsiTheme="majorHAnsi" w:cstheme="majorHAnsi"/>
          <w:bCs/>
          <w:sz w:val="24"/>
          <w:szCs w:val="24"/>
        </w:rPr>
        <w:t>Uhhhh… I really don’t see that much of a difference!</w:t>
      </w:r>
    </w:p>
    <w:p w14:paraId="00000169" w14:textId="38F06B1E" w:rsidR="006B0435" w:rsidRDefault="006B0435">
      <w:pPr>
        <w:rPr>
          <w:rFonts w:asciiTheme="majorHAnsi" w:hAnsiTheme="majorHAnsi" w:cstheme="majorHAnsi"/>
          <w:bCs/>
          <w:sz w:val="24"/>
          <w:szCs w:val="24"/>
        </w:rPr>
      </w:pPr>
      <w:r>
        <w:rPr>
          <w:rFonts w:asciiTheme="majorHAnsi" w:hAnsiTheme="majorHAnsi" w:cstheme="majorHAnsi"/>
          <w:bCs/>
          <w:sz w:val="24"/>
          <w:szCs w:val="24"/>
        </w:rPr>
        <w:t>@</w:t>
      </w:r>
      <w:r w:rsidRPr="006B0435">
        <w:rPr>
          <w:rFonts w:asciiTheme="majorHAnsi" w:hAnsiTheme="majorHAnsi" w:cstheme="majorHAnsi"/>
          <w:bCs/>
          <w:sz w:val="24"/>
          <w:szCs w:val="24"/>
        </w:rPr>
        <w:t>If you said you don’t see a huge difference, you’re right! While it would be great to download the raw data and run formal statistical tests, this difference doesn’t pass the “ocular test” – meaning it’s not an obvious change you can easily spot just by looking.</w:t>
      </w:r>
    </w:p>
    <w:p w14:paraId="7A4A3543" w14:textId="77777777" w:rsidR="006B0435" w:rsidRDefault="006B0435">
      <w:pPr>
        <w:rPr>
          <w:rFonts w:asciiTheme="majorHAnsi" w:hAnsiTheme="majorHAnsi" w:cstheme="majorHAnsi"/>
          <w:bCs/>
          <w:sz w:val="24"/>
          <w:szCs w:val="24"/>
        </w:rPr>
      </w:pPr>
      <w:r>
        <w:rPr>
          <w:rFonts w:asciiTheme="majorHAnsi" w:hAnsiTheme="majorHAnsi" w:cstheme="majorHAnsi"/>
          <w:bCs/>
          <w:sz w:val="24"/>
          <w:szCs w:val="24"/>
        </w:rPr>
        <w:br w:type="page"/>
      </w:r>
    </w:p>
    <w:p w14:paraId="340EDAE6" w14:textId="0820CB19" w:rsidR="00070497" w:rsidRDefault="006B0435">
      <w:pPr>
        <w:rPr>
          <w:rFonts w:asciiTheme="majorHAnsi" w:hAnsiTheme="majorHAnsi" w:cstheme="majorHAnsi"/>
          <w:bCs/>
          <w:sz w:val="24"/>
          <w:szCs w:val="24"/>
        </w:rPr>
      </w:pPr>
      <w:r>
        <w:rPr>
          <w:rFonts w:asciiTheme="majorHAnsi" w:hAnsiTheme="majorHAnsi" w:cstheme="majorHAnsi"/>
          <w:bCs/>
          <w:sz w:val="24"/>
          <w:szCs w:val="24"/>
        </w:rPr>
        <w:t>Type: E</w:t>
      </w:r>
    </w:p>
    <w:p w14:paraId="6FA5B599" w14:textId="65A3A5D4" w:rsidR="006B0435" w:rsidRDefault="006B0435" w:rsidP="00C47C94">
      <w:pPr>
        <w:pStyle w:val="Heading1"/>
      </w:pPr>
      <w:r>
        <w:t>Title: Figure Interpretation Feedback</w:t>
      </w:r>
    </w:p>
    <w:p w14:paraId="550EE42B" w14:textId="6828551F" w:rsidR="006B0435" w:rsidRDefault="006B0435">
      <w:pPr>
        <w:rPr>
          <w:rFonts w:asciiTheme="majorHAnsi" w:hAnsiTheme="majorHAnsi" w:cstheme="majorHAnsi"/>
          <w:bCs/>
          <w:sz w:val="24"/>
          <w:szCs w:val="24"/>
        </w:rPr>
      </w:pPr>
      <w:r>
        <w:rPr>
          <w:rFonts w:asciiTheme="majorHAnsi" w:hAnsiTheme="majorHAnsi" w:cstheme="majorHAnsi"/>
          <w:bCs/>
          <w:sz w:val="24"/>
          <w:szCs w:val="24"/>
        </w:rPr>
        <w:t xml:space="preserve">10) You made a figure comparing APOE expression in normal and AD donors.  </w:t>
      </w:r>
    </w:p>
    <w:p w14:paraId="5D6759DC" w14:textId="77777777" w:rsidR="006B0435" w:rsidRPr="006B0435" w:rsidRDefault="006B0435" w:rsidP="006B0435">
      <w:pPr>
        <w:spacing w:before="240" w:after="240"/>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60EF27A9" wp14:editId="586C908F">
            <wp:extent cx="5943600" cy="2730500"/>
            <wp:effectExtent l="0" t="0" r="0" b="0"/>
            <wp:docPr id="1437539405" name="image31.png" descr="A screenshot of a map&#10;&#10;AI-generated content may be incorrect."/>
            <wp:cNvGraphicFramePr/>
            <a:graphic xmlns:a="http://schemas.openxmlformats.org/drawingml/2006/main">
              <a:graphicData uri="http://schemas.openxmlformats.org/drawingml/2006/picture">
                <pic:pic xmlns:pic="http://schemas.openxmlformats.org/drawingml/2006/picture">
                  <pic:nvPicPr>
                    <pic:cNvPr id="1437539405" name="image31.png" descr="A screenshot of a map&#10;&#10;AI-generated content may be incorrect."/>
                    <pic:cNvPicPr preferRelativeResize="0"/>
                  </pic:nvPicPr>
                  <pic:blipFill>
                    <a:blip r:embed="rId18"/>
                    <a:srcRect/>
                    <a:stretch>
                      <a:fillRect/>
                    </a:stretch>
                  </pic:blipFill>
                  <pic:spPr>
                    <a:xfrm>
                      <a:off x="0" y="0"/>
                      <a:ext cx="5943600" cy="2730500"/>
                    </a:xfrm>
                    <a:prstGeom prst="rect">
                      <a:avLst/>
                    </a:prstGeom>
                    <a:ln/>
                  </pic:spPr>
                </pic:pic>
              </a:graphicData>
            </a:graphic>
          </wp:inline>
        </w:drawing>
      </w:r>
    </w:p>
    <w:p w14:paraId="07E47B3E" w14:textId="77777777" w:rsidR="006B0435" w:rsidRDefault="006B0435">
      <w:pPr>
        <w:rPr>
          <w:rFonts w:asciiTheme="majorHAnsi" w:hAnsiTheme="majorHAnsi" w:cstheme="majorHAnsi"/>
          <w:bCs/>
          <w:sz w:val="24"/>
          <w:szCs w:val="24"/>
        </w:rPr>
      </w:pPr>
    </w:p>
    <w:p w14:paraId="5686C275" w14:textId="569406CE" w:rsidR="006B0435" w:rsidRPr="006B0435" w:rsidRDefault="006B0435" w:rsidP="006B0435">
      <w:pPr>
        <w:rPr>
          <w:rFonts w:asciiTheme="majorHAnsi" w:hAnsiTheme="majorHAnsi" w:cstheme="majorHAnsi"/>
          <w:bCs/>
          <w:sz w:val="24"/>
          <w:szCs w:val="24"/>
        </w:rPr>
      </w:pPr>
      <w:r w:rsidRPr="006B0435">
        <w:rPr>
          <w:rFonts w:asciiTheme="majorHAnsi" w:hAnsiTheme="majorHAnsi" w:cstheme="majorHAnsi"/>
          <w:bCs/>
          <w:sz w:val="24"/>
          <w:szCs w:val="24"/>
        </w:rPr>
        <w:t xml:space="preserve">If </w:t>
      </w:r>
      <w:r>
        <w:rPr>
          <w:rFonts w:asciiTheme="majorHAnsi" w:hAnsiTheme="majorHAnsi" w:cstheme="majorHAnsi"/>
          <w:bCs/>
          <w:sz w:val="24"/>
          <w:szCs w:val="24"/>
        </w:rPr>
        <w:t xml:space="preserve">you don’t see a huge difference here, you’re not alone – these look pretty darn similar!  </w:t>
      </w:r>
      <w:r w:rsidRPr="006B0435">
        <w:rPr>
          <w:rFonts w:asciiTheme="majorHAnsi" w:hAnsiTheme="majorHAnsi" w:cstheme="majorHAnsi"/>
          <w:bCs/>
          <w:sz w:val="24"/>
          <w:szCs w:val="24"/>
        </w:rPr>
        <w:t>While it would be great to download the raw data and run formal statistical tests, this difference doesn’t pass the “ocular test” – meaning it’s not an obvious change you can easily spot just by looking.</w:t>
      </w:r>
    </w:p>
    <w:p w14:paraId="04A2042C" w14:textId="77777777" w:rsidR="006B0435" w:rsidRPr="006B0435" w:rsidRDefault="006B0435">
      <w:pPr>
        <w:rPr>
          <w:rFonts w:asciiTheme="majorHAnsi" w:hAnsiTheme="majorHAnsi" w:cstheme="majorHAnsi"/>
          <w:bCs/>
          <w:sz w:val="24"/>
          <w:szCs w:val="24"/>
        </w:rPr>
      </w:pPr>
    </w:p>
    <w:p w14:paraId="0000016A" w14:textId="0DF92A18" w:rsidR="00070497" w:rsidRPr="006B0435" w:rsidRDefault="005E1EC5">
      <w:pPr>
        <w:rPr>
          <w:rFonts w:asciiTheme="majorHAnsi" w:hAnsiTheme="majorHAnsi" w:cstheme="majorHAnsi"/>
          <w:bCs/>
          <w:sz w:val="24"/>
          <w:szCs w:val="24"/>
        </w:rPr>
      </w:pPr>
      <w:r>
        <w:rPr>
          <w:rFonts w:asciiTheme="majorHAnsi" w:hAnsiTheme="majorHAnsi" w:cstheme="majorHAnsi"/>
          <w:bCs/>
          <w:sz w:val="24"/>
          <w:szCs w:val="24"/>
        </w:rPr>
        <w:t>This is an intriguing finding, but there are *lots* of genes in the human genome… do we really need to comb through one gene at a time, making figure after figure after figure?  Click on and we will take this lab into high gear!</w:t>
      </w:r>
    </w:p>
    <w:p w14:paraId="1DD7C6BE" w14:textId="77777777" w:rsidR="005E1EC5" w:rsidRDefault="005E1EC5">
      <w:pPr>
        <w:rPr>
          <w:rFonts w:asciiTheme="majorHAnsi" w:hAnsiTheme="majorHAnsi" w:cstheme="majorHAnsi"/>
          <w:bCs/>
          <w:sz w:val="24"/>
          <w:szCs w:val="24"/>
        </w:rPr>
      </w:pPr>
      <w:bookmarkStart w:id="4" w:name="_heading=h.h98w8thonxuy" w:colFirst="0" w:colLast="0"/>
      <w:bookmarkEnd w:id="4"/>
      <w:r>
        <w:rPr>
          <w:rFonts w:asciiTheme="majorHAnsi" w:hAnsiTheme="majorHAnsi" w:cstheme="majorHAnsi"/>
          <w:bCs/>
          <w:sz w:val="24"/>
          <w:szCs w:val="24"/>
        </w:rPr>
        <w:br w:type="page"/>
      </w:r>
    </w:p>
    <w:p w14:paraId="1B6B1EAC" w14:textId="77846474" w:rsidR="005E1EC5" w:rsidRDefault="005E1EC5" w:rsidP="005E1EC5">
      <w:r>
        <w:t>Type: E</w:t>
      </w:r>
    </w:p>
    <w:p w14:paraId="26A7549D" w14:textId="3B3D9995" w:rsidR="005E1EC5" w:rsidRDefault="005E1EC5" w:rsidP="005E1EC5">
      <w:pPr>
        <w:pStyle w:val="Heading1"/>
      </w:pPr>
      <w:r>
        <w:t xml:space="preserve">Title: Test </w:t>
      </w:r>
      <w:r>
        <w:rPr>
          <w:bCs/>
        </w:rPr>
        <w:t xml:space="preserve">all </w:t>
      </w:r>
      <w:r>
        <w:t>the genes</w:t>
      </w:r>
    </w:p>
    <w:p w14:paraId="0000016C" w14:textId="27F0C748" w:rsidR="00070497" w:rsidRPr="006B0435" w:rsidRDefault="005E1EC5" w:rsidP="005E1EC5">
      <w:pPr>
        <w:rPr>
          <w:rFonts w:asciiTheme="majorHAnsi" w:hAnsiTheme="majorHAnsi" w:cstheme="majorHAnsi"/>
          <w:bCs/>
          <w:sz w:val="24"/>
          <w:szCs w:val="24"/>
        </w:rPr>
      </w:pPr>
      <w:r>
        <w:t xml:space="preserve">11) </w:t>
      </w:r>
      <w:r w:rsidRPr="006B0435">
        <w:rPr>
          <w:rFonts w:asciiTheme="majorHAnsi" w:hAnsiTheme="majorHAnsi" w:cstheme="majorHAnsi"/>
          <w:bCs/>
          <w:sz w:val="24"/>
          <w:szCs w:val="24"/>
        </w:rPr>
        <w:t>We could keep exploring genes one by one to find those differentially expressed in microglia from AD donors, but with over 20,000 genes in the human genome, that would take ages! There has to be a better way.</w:t>
      </w:r>
    </w:p>
    <w:p w14:paraId="0000016D"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Let’s leverage statistics and computing power to compare gene expression across </w:t>
      </w:r>
      <w:r w:rsidRPr="006B0435">
        <w:rPr>
          <w:rFonts w:asciiTheme="majorHAnsi" w:hAnsiTheme="majorHAnsi" w:cstheme="majorHAnsi"/>
          <w:bCs/>
          <w:i/>
          <w:sz w:val="24"/>
          <w:szCs w:val="24"/>
        </w:rPr>
        <w:t>every</w:t>
      </w:r>
      <w:r w:rsidRPr="006B0435">
        <w:rPr>
          <w:rFonts w:asciiTheme="majorHAnsi" w:hAnsiTheme="majorHAnsi" w:cstheme="majorHAnsi"/>
          <w:bCs/>
          <w:sz w:val="24"/>
          <w:szCs w:val="24"/>
        </w:rPr>
        <w:t xml:space="preserve"> gene – one at a time – and identify those with the most statistically reliable differences.</w:t>
      </w:r>
    </w:p>
    <w:p w14:paraId="0000016E"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To do this, we first need to define two groups in the Cell×Gene explorer: (1) microglia from healthy donors and (2) microglia from donors with Alzheimer’s disease. Once these groups are set, the explorer will handle the heavy computational work of comparing </w:t>
      </w:r>
      <w:r w:rsidRPr="006B0435">
        <w:rPr>
          <w:rFonts w:asciiTheme="majorHAnsi" w:hAnsiTheme="majorHAnsi" w:cstheme="majorHAnsi"/>
          <w:bCs/>
          <w:i/>
          <w:sz w:val="24"/>
          <w:szCs w:val="24"/>
        </w:rPr>
        <w:t>all</w:t>
      </w:r>
      <w:r w:rsidRPr="006B0435">
        <w:rPr>
          <w:rFonts w:asciiTheme="majorHAnsi" w:hAnsiTheme="majorHAnsi" w:cstheme="majorHAnsi"/>
          <w:bCs/>
          <w:sz w:val="24"/>
          <w:szCs w:val="24"/>
        </w:rPr>
        <w:t xml:space="preserve"> genes between them.</w:t>
      </w:r>
    </w:p>
    <w:p w14:paraId="0000016F" w14:textId="5B94C9E5"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Let’s get started!</w:t>
      </w:r>
      <w:r w:rsidR="005E1EC5">
        <w:rPr>
          <w:rFonts w:asciiTheme="majorHAnsi" w:hAnsiTheme="majorHAnsi" w:cstheme="majorHAnsi"/>
          <w:bCs/>
          <w:sz w:val="24"/>
          <w:szCs w:val="24"/>
        </w:rPr>
        <w:t xml:space="preserve">  - You’ll see that there are multiple steps on this screen.. be sure to follow along carefully and you can always reset and try again if you get lost.</w:t>
      </w:r>
    </w:p>
    <w:p w14:paraId="00000170" w14:textId="77777777" w:rsidR="00070497" w:rsidRPr="006B0435" w:rsidRDefault="00000000">
      <w:pPr>
        <w:numPr>
          <w:ilvl w:val="0"/>
          <w:numId w:val="30"/>
        </w:numPr>
        <w:rPr>
          <w:rFonts w:asciiTheme="majorHAnsi" w:hAnsiTheme="majorHAnsi" w:cstheme="majorHAnsi"/>
          <w:bCs/>
          <w:sz w:val="24"/>
          <w:szCs w:val="24"/>
        </w:rPr>
      </w:pPr>
      <w:r w:rsidRPr="006B0435">
        <w:rPr>
          <w:rFonts w:asciiTheme="majorHAnsi" w:hAnsiTheme="majorHAnsi" w:cstheme="majorHAnsi"/>
          <w:bCs/>
          <w:sz w:val="24"/>
          <w:szCs w:val="24"/>
        </w:rPr>
        <w:t>Define the set of microglia from normal donors.</w:t>
      </w:r>
    </w:p>
    <w:p w14:paraId="00000171" w14:textId="77777777" w:rsidR="00070497" w:rsidRPr="006B0435" w:rsidRDefault="00070497">
      <w:pPr>
        <w:rPr>
          <w:rFonts w:asciiTheme="majorHAnsi" w:hAnsiTheme="majorHAnsi" w:cstheme="majorHAnsi"/>
          <w:bCs/>
          <w:sz w:val="24"/>
          <w:szCs w:val="24"/>
        </w:rPr>
      </w:pPr>
    </w:p>
    <w:p w14:paraId="00000172"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In the disease roll down, uncheck the dementia box and check the normal box so that only microglia from the normal donors are selected.  This should provide 20,124 cells.</w:t>
      </w:r>
    </w:p>
    <w:p w14:paraId="00000173"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3EFE7A77" wp14:editId="43ACF3BB">
            <wp:extent cx="5943600" cy="1587500"/>
            <wp:effectExtent l="0" t="0" r="0" b="0"/>
            <wp:docPr id="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1587500"/>
                    </a:xfrm>
                    <a:prstGeom prst="rect">
                      <a:avLst/>
                    </a:prstGeom>
                    <a:ln/>
                  </pic:spPr>
                </pic:pic>
              </a:graphicData>
            </a:graphic>
          </wp:inline>
        </w:drawing>
      </w:r>
    </w:p>
    <w:p w14:paraId="00000174" w14:textId="77777777" w:rsidR="00070497" w:rsidRPr="006B0435" w:rsidRDefault="00000000">
      <w:pPr>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5D0F383B" wp14:editId="2BED0D78">
            <wp:extent cx="2752725" cy="1371600"/>
            <wp:effectExtent l="0" t="0" r="0" b="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2752725" cy="1371600"/>
                    </a:xfrm>
                    <a:prstGeom prst="rect">
                      <a:avLst/>
                    </a:prstGeom>
                    <a:ln/>
                  </pic:spPr>
                </pic:pic>
              </a:graphicData>
            </a:graphic>
          </wp:inline>
        </w:drawing>
      </w:r>
    </w:p>
    <w:p w14:paraId="00000175" w14:textId="77777777" w:rsidR="00070497" w:rsidRPr="006B0435" w:rsidRDefault="00070497">
      <w:pPr>
        <w:ind w:left="720"/>
        <w:rPr>
          <w:rFonts w:asciiTheme="majorHAnsi" w:hAnsiTheme="majorHAnsi" w:cstheme="majorHAnsi"/>
          <w:bCs/>
          <w:sz w:val="24"/>
          <w:szCs w:val="24"/>
        </w:rPr>
      </w:pPr>
    </w:p>
    <w:p w14:paraId="00000176"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Now, click the Population 1 button (the left “0 cells” button) – this tells the Cell×Gene explorer that this set of cells is the first set that you want to use to compare gene expression.  You’ll see that it tells you that you’ve selected 20,124 cells for this group.</w:t>
      </w:r>
    </w:p>
    <w:p w14:paraId="00000177"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402A8CDC" wp14:editId="3B6AACB6">
            <wp:extent cx="5384800" cy="1415236"/>
            <wp:effectExtent l="0" t="0" r="0" b="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384800" cy="1415236"/>
                    </a:xfrm>
                    <a:prstGeom prst="rect">
                      <a:avLst/>
                    </a:prstGeom>
                    <a:ln/>
                  </pic:spPr>
                </pic:pic>
              </a:graphicData>
            </a:graphic>
          </wp:inline>
        </w:drawing>
      </w:r>
    </w:p>
    <w:p w14:paraId="00000178" w14:textId="77777777" w:rsidR="00070497" w:rsidRPr="006B0435" w:rsidRDefault="00070497">
      <w:pPr>
        <w:rPr>
          <w:rFonts w:asciiTheme="majorHAnsi" w:hAnsiTheme="majorHAnsi" w:cstheme="majorHAnsi"/>
          <w:bCs/>
          <w:sz w:val="24"/>
          <w:szCs w:val="24"/>
        </w:rPr>
      </w:pPr>
    </w:p>
    <w:p w14:paraId="00000179"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0670A553" wp14:editId="2A832783">
            <wp:extent cx="5384800" cy="1232042"/>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384800" cy="1232042"/>
                    </a:xfrm>
                    <a:prstGeom prst="rect">
                      <a:avLst/>
                    </a:prstGeom>
                    <a:ln/>
                  </pic:spPr>
                </pic:pic>
              </a:graphicData>
            </a:graphic>
          </wp:inline>
        </w:drawing>
      </w:r>
    </w:p>
    <w:p w14:paraId="0000017A" w14:textId="77777777" w:rsidR="00070497" w:rsidRPr="006B0435" w:rsidRDefault="00070497">
      <w:pPr>
        <w:rPr>
          <w:rFonts w:asciiTheme="majorHAnsi" w:hAnsiTheme="majorHAnsi" w:cstheme="majorHAnsi"/>
          <w:bCs/>
          <w:sz w:val="24"/>
          <w:szCs w:val="24"/>
        </w:rPr>
      </w:pPr>
    </w:p>
    <w:p w14:paraId="0000017B" w14:textId="77777777" w:rsidR="00070497" w:rsidRPr="006B0435" w:rsidRDefault="00070497">
      <w:pPr>
        <w:rPr>
          <w:rFonts w:asciiTheme="majorHAnsi" w:hAnsiTheme="majorHAnsi" w:cstheme="majorHAnsi"/>
          <w:bCs/>
          <w:sz w:val="24"/>
          <w:szCs w:val="24"/>
        </w:rPr>
      </w:pPr>
    </w:p>
    <w:p w14:paraId="0000017C" w14:textId="77777777" w:rsidR="00070497" w:rsidRPr="006B0435" w:rsidRDefault="00070497">
      <w:pPr>
        <w:rPr>
          <w:rFonts w:asciiTheme="majorHAnsi" w:hAnsiTheme="majorHAnsi" w:cstheme="majorHAnsi"/>
          <w:bCs/>
          <w:sz w:val="24"/>
          <w:szCs w:val="24"/>
        </w:rPr>
      </w:pPr>
    </w:p>
    <w:p w14:paraId="0000017D" w14:textId="77777777" w:rsidR="00070497" w:rsidRPr="006B0435" w:rsidRDefault="00000000">
      <w:pPr>
        <w:numPr>
          <w:ilvl w:val="0"/>
          <w:numId w:val="30"/>
        </w:numPr>
        <w:rPr>
          <w:rFonts w:asciiTheme="majorHAnsi" w:hAnsiTheme="majorHAnsi" w:cstheme="majorHAnsi"/>
          <w:bCs/>
          <w:sz w:val="24"/>
          <w:szCs w:val="24"/>
        </w:rPr>
      </w:pPr>
      <w:r w:rsidRPr="006B0435">
        <w:rPr>
          <w:rFonts w:asciiTheme="majorHAnsi" w:hAnsiTheme="majorHAnsi" w:cstheme="majorHAnsi"/>
          <w:bCs/>
          <w:sz w:val="24"/>
          <w:szCs w:val="24"/>
        </w:rPr>
        <w:t>Define the set of microglia from the AD donors</w:t>
      </w:r>
    </w:p>
    <w:p w14:paraId="0000017E" w14:textId="77777777" w:rsidR="00070497" w:rsidRPr="006B0435" w:rsidRDefault="00070497">
      <w:pPr>
        <w:rPr>
          <w:rFonts w:asciiTheme="majorHAnsi" w:hAnsiTheme="majorHAnsi" w:cstheme="majorHAnsi"/>
          <w:bCs/>
          <w:sz w:val="24"/>
          <w:szCs w:val="24"/>
        </w:rPr>
      </w:pPr>
    </w:p>
    <w:p w14:paraId="0000017F"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In the disease roll down, you’ll now check the dementia box (that’s the donors with Alzheimer’s) and uncheck the normal box.  You’ll now have 19,876 microglia selected.</w:t>
      </w:r>
    </w:p>
    <w:p w14:paraId="00000180" w14:textId="77777777" w:rsidR="00070497" w:rsidRPr="006B0435" w:rsidRDefault="00000000">
      <w:pPr>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048F9593" wp14:editId="1369D8BC">
            <wp:extent cx="4686300" cy="1171575"/>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686300" cy="1171575"/>
                    </a:xfrm>
                    <a:prstGeom prst="rect">
                      <a:avLst/>
                    </a:prstGeom>
                    <a:ln/>
                  </pic:spPr>
                </pic:pic>
              </a:graphicData>
            </a:graphic>
          </wp:inline>
        </w:drawing>
      </w:r>
    </w:p>
    <w:p w14:paraId="00000181" w14:textId="77777777" w:rsidR="00070497" w:rsidRPr="006B0435" w:rsidRDefault="00000000">
      <w:pPr>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5EAC5DD7" wp14:editId="1598EE21">
            <wp:extent cx="3562350" cy="1266825"/>
            <wp:effectExtent l="0" t="0" r="0" b="0"/>
            <wp:docPr id="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3562350" cy="1266825"/>
                    </a:xfrm>
                    <a:prstGeom prst="rect">
                      <a:avLst/>
                    </a:prstGeom>
                    <a:ln/>
                  </pic:spPr>
                </pic:pic>
              </a:graphicData>
            </a:graphic>
          </wp:inline>
        </w:drawing>
      </w:r>
    </w:p>
    <w:p w14:paraId="00000182" w14:textId="77777777" w:rsidR="00070497" w:rsidRPr="006B0435" w:rsidRDefault="00070497">
      <w:pPr>
        <w:rPr>
          <w:rFonts w:asciiTheme="majorHAnsi" w:hAnsiTheme="majorHAnsi" w:cstheme="majorHAnsi"/>
          <w:bCs/>
          <w:sz w:val="24"/>
          <w:szCs w:val="24"/>
        </w:rPr>
      </w:pPr>
    </w:p>
    <w:p w14:paraId="00000183" w14:textId="77777777" w:rsidR="00070497" w:rsidRPr="006B0435" w:rsidRDefault="00070497">
      <w:pPr>
        <w:rPr>
          <w:rFonts w:asciiTheme="majorHAnsi" w:hAnsiTheme="majorHAnsi" w:cstheme="majorHAnsi"/>
          <w:bCs/>
          <w:sz w:val="24"/>
          <w:szCs w:val="24"/>
        </w:rPr>
      </w:pPr>
    </w:p>
    <w:p w14:paraId="00000184"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Now click the Population 2 button (be careful not to re-click the Population 1 button).  This should lock in the 19,876 microglia from the Alzheimer’s donors for comparison, and it will make the comparison button turn blue. You can now ask the Cell×Gene explorer to compare gene expression across these two sets of microglia.</w:t>
      </w:r>
    </w:p>
    <w:p w14:paraId="00000185" w14:textId="77777777" w:rsidR="00070497" w:rsidRPr="006B0435" w:rsidRDefault="00070497">
      <w:pPr>
        <w:rPr>
          <w:rFonts w:asciiTheme="majorHAnsi" w:hAnsiTheme="majorHAnsi" w:cstheme="majorHAnsi"/>
          <w:bCs/>
          <w:sz w:val="24"/>
          <w:szCs w:val="24"/>
        </w:rPr>
      </w:pPr>
    </w:p>
    <w:p w14:paraId="00000186"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26F4267B" wp14:editId="7F7502E3">
            <wp:extent cx="5943600" cy="1079500"/>
            <wp:effectExtent l="0" t="0" r="0" b="0"/>
            <wp:docPr id="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1079500"/>
                    </a:xfrm>
                    <a:prstGeom prst="rect">
                      <a:avLst/>
                    </a:prstGeom>
                    <a:ln/>
                  </pic:spPr>
                </pic:pic>
              </a:graphicData>
            </a:graphic>
          </wp:inline>
        </w:drawing>
      </w:r>
    </w:p>
    <w:p w14:paraId="00000187"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46FCC63C" wp14:editId="6A4DCABB">
            <wp:extent cx="5943600" cy="1028700"/>
            <wp:effectExtent l="0" t="0" r="0" b="0"/>
            <wp:docPr id="6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943600" cy="1028700"/>
                    </a:xfrm>
                    <a:prstGeom prst="rect">
                      <a:avLst/>
                    </a:prstGeom>
                    <a:ln/>
                  </pic:spPr>
                </pic:pic>
              </a:graphicData>
            </a:graphic>
          </wp:inline>
        </w:drawing>
      </w:r>
    </w:p>
    <w:p w14:paraId="00000188" w14:textId="77777777" w:rsidR="00070497" w:rsidRPr="006B0435" w:rsidRDefault="00070497">
      <w:pPr>
        <w:rPr>
          <w:rFonts w:asciiTheme="majorHAnsi" w:hAnsiTheme="majorHAnsi" w:cstheme="majorHAnsi"/>
          <w:bCs/>
          <w:sz w:val="24"/>
          <w:szCs w:val="24"/>
        </w:rPr>
      </w:pPr>
    </w:p>
    <w:p w14:paraId="00000189" w14:textId="77777777" w:rsidR="00070497" w:rsidRPr="006B0435" w:rsidRDefault="00070497">
      <w:pPr>
        <w:rPr>
          <w:rFonts w:asciiTheme="majorHAnsi" w:hAnsiTheme="majorHAnsi" w:cstheme="majorHAnsi"/>
          <w:bCs/>
          <w:sz w:val="24"/>
          <w:szCs w:val="24"/>
        </w:rPr>
      </w:pPr>
    </w:p>
    <w:p w14:paraId="0000018A" w14:textId="77777777" w:rsidR="00070497" w:rsidRPr="006B0435" w:rsidRDefault="00070497">
      <w:pPr>
        <w:ind w:left="1440"/>
        <w:rPr>
          <w:rFonts w:asciiTheme="majorHAnsi" w:hAnsiTheme="majorHAnsi" w:cstheme="majorHAnsi"/>
          <w:bCs/>
          <w:sz w:val="24"/>
          <w:szCs w:val="24"/>
        </w:rPr>
      </w:pPr>
    </w:p>
    <w:p w14:paraId="0000018B" w14:textId="77777777" w:rsidR="00070497" w:rsidRPr="006B0435" w:rsidRDefault="00070497">
      <w:pPr>
        <w:ind w:left="1440"/>
        <w:rPr>
          <w:rFonts w:asciiTheme="majorHAnsi" w:hAnsiTheme="majorHAnsi" w:cstheme="majorHAnsi"/>
          <w:bCs/>
          <w:sz w:val="24"/>
          <w:szCs w:val="24"/>
        </w:rPr>
      </w:pPr>
    </w:p>
    <w:p w14:paraId="0000018C" w14:textId="77777777" w:rsidR="00070497" w:rsidRPr="006B0435" w:rsidRDefault="00000000">
      <w:pPr>
        <w:numPr>
          <w:ilvl w:val="0"/>
          <w:numId w:val="30"/>
        </w:numPr>
        <w:rPr>
          <w:rFonts w:asciiTheme="majorHAnsi" w:hAnsiTheme="majorHAnsi" w:cstheme="majorHAnsi"/>
          <w:bCs/>
          <w:sz w:val="24"/>
          <w:szCs w:val="24"/>
        </w:rPr>
      </w:pPr>
      <w:r w:rsidRPr="006B0435">
        <w:rPr>
          <w:rFonts w:asciiTheme="majorHAnsi" w:hAnsiTheme="majorHAnsi" w:cstheme="majorHAnsi"/>
          <w:bCs/>
          <w:sz w:val="24"/>
          <w:szCs w:val="24"/>
        </w:rPr>
        <w:t>Conduct the differential gene expression analysis:</w:t>
      </w:r>
    </w:p>
    <w:p w14:paraId="0000018D"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Click the blue Gene Expression Comparison button. The Cell×Gene explorer will process the data, which might take a moment. </w:t>
      </w:r>
    </w:p>
    <w:p w14:paraId="0000018E"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Be aware – sometimes the tool crashes here, so you may need to restart if that happens.</w:t>
      </w:r>
      <w:r w:rsidRPr="006B0435">
        <w:rPr>
          <w:rFonts w:asciiTheme="majorHAnsi" w:hAnsiTheme="majorHAnsi" w:cstheme="majorHAnsi"/>
          <w:bCs/>
          <w:noProof/>
          <w:sz w:val="24"/>
          <w:szCs w:val="24"/>
        </w:rPr>
        <w:drawing>
          <wp:inline distT="114300" distB="114300" distL="114300" distR="114300" wp14:anchorId="45674718" wp14:editId="261F316C">
            <wp:extent cx="5943600" cy="939800"/>
            <wp:effectExtent l="0" t="0" r="0" b="0"/>
            <wp:docPr id="10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5943600" cy="939800"/>
                    </a:xfrm>
                    <a:prstGeom prst="rect">
                      <a:avLst/>
                    </a:prstGeom>
                    <a:ln/>
                  </pic:spPr>
                </pic:pic>
              </a:graphicData>
            </a:graphic>
          </wp:inline>
        </w:drawing>
      </w:r>
      <w:r w:rsidRPr="006B0435">
        <w:rPr>
          <w:rFonts w:asciiTheme="majorHAnsi" w:hAnsiTheme="majorHAnsi" w:cstheme="majorHAnsi"/>
          <w:bCs/>
          <w:noProof/>
          <w:sz w:val="24"/>
          <w:szCs w:val="24"/>
        </w:rPr>
        <w:drawing>
          <wp:inline distT="114300" distB="114300" distL="114300" distR="114300" wp14:anchorId="15B7BD93" wp14:editId="44F072DD">
            <wp:extent cx="5943600" cy="1727200"/>
            <wp:effectExtent l="0" t="0" r="0" b="0"/>
            <wp:docPr id="8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943600" cy="1727200"/>
                    </a:xfrm>
                    <a:prstGeom prst="rect">
                      <a:avLst/>
                    </a:prstGeom>
                    <a:ln/>
                  </pic:spPr>
                </pic:pic>
              </a:graphicData>
            </a:graphic>
          </wp:inline>
        </w:drawing>
      </w:r>
    </w:p>
    <w:p w14:paraId="0000018F"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If all goes well, you’ll see two gene lists appear on the right side:</w:t>
      </w:r>
      <w:r w:rsidRPr="006B0435">
        <w:rPr>
          <w:rFonts w:asciiTheme="majorHAnsi" w:hAnsiTheme="majorHAnsi" w:cstheme="majorHAnsi"/>
          <w:bCs/>
          <w:sz w:val="24"/>
          <w:szCs w:val="24"/>
        </w:rPr>
        <w:br/>
        <w:t>Pop 1 high: Since Population 1 is the cells from healthy donors, this list shows genes with higher expression in normal microglia compared to Alzheimer’s microglia.</w:t>
      </w:r>
      <w:r w:rsidRPr="006B0435">
        <w:rPr>
          <w:rFonts w:asciiTheme="majorHAnsi" w:hAnsiTheme="majorHAnsi" w:cstheme="majorHAnsi"/>
          <w:bCs/>
          <w:sz w:val="24"/>
          <w:szCs w:val="24"/>
        </w:rPr>
        <w:br/>
        <w:t>Pop 2 high: This list contains genes with higher expression in microglia from Alzheimer’s disease donors.</w:t>
      </w:r>
    </w:p>
    <w:p w14:paraId="00000190" w14:textId="77777777" w:rsidR="00070497" w:rsidRPr="006B0435" w:rsidRDefault="00070497">
      <w:pPr>
        <w:ind w:left="2160"/>
        <w:rPr>
          <w:rFonts w:asciiTheme="majorHAnsi" w:hAnsiTheme="majorHAnsi" w:cstheme="majorHAnsi"/>
          <w:bCs/>
          <w:sz w:val="24"/>
          <w:szCs w:val="24"/>
        </w:rPr>
      </w:pPr>
    </w:p>
    <w:p w14:paraId="00000191" w14:textId="77777777" w:rsidR="00070497" w:rsidRPr="006B0435" w:rsidRDefault="00000000">
      <w:pPr>
        <w:numPr>
          <w:ilvl w:val="0"/>
          <w:numId w:val="30"/>
        </w:numPr>
        <w:rPr>
          <w:rFonts w:asciiTheme="majorHAnsi" w:hAnsiTheme="majorHAnsi" w:cstheme="majorHAnsi"/>
          <w:bCs/>
          <w:sz w:val="24"/>
          <w:szCs w:val="24"/>
        </w:rPr>
      </w:pPr>
      <w:r w:rsidRPr="006B0435">
        <w:rPr>
          <w:rFonts w:asciiTheme="majorHAnsi" w:hAnsiTheme="majorHAnsi" w:cstheme="majorHAnsi"/>
          <w:bCs/>
          <w:sz w:val="24"/>
          <w:szCs w:val="24"/>
        </w:rPr>
        <w:t>Rename our output to make it easier to understand</w:t>
      </w:r>
    </w:p>
    <w:p w14:paraId="00000192" w14:textId="77777777" w:rsidR="00070497" w:rsidRPr="006B0435" w:rsidRDefault="00070497">
      <w:pPr>
        <w:rPr>
          <w:rFonts w:asciiTheme="majorHAnsi" w:hAnsiTheme="majorHAnsi" w:cstheme="majorHAnsi"/>
          <w:bCs/>
          <w:sz w:val="24"/>
          <w:szCs w:val="24"/>
        </w:rPr>
      </w:pPr>
    </w:p>
    <w:p w14:paraId="00000193"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For the Pop 1 high list, click the three-dot menu (…) and select “Edit gene set name and description.” In the popup, rename it to “Lower in Alzheimer’s Microglia” </w:t>
      </w:r>
    </w:p>
    <w:p w14:paraId="00000194"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sz w:val="24"/>
          <w:szCs w:val="24"/>
        </w:rPr>
        <w:t xml:space="preserve">Remember, this list contains genes that are higher in microglia from healthy donors – but it’s often easier to think of them as being </w:t>
      </w:r>
      <w:r w:rsidRPr="006B0435">
        <w:rPr>
          <w:rFonts w:asciiTheme="majorHAnsi" w:hAnsiTheme="majorHAnsi" w:cstheme="majorHAnsi"/>
          <w:bCs/>
          <w:i/>
          <w:sz w:val="24"/>
          <w:szCs w:val="24"/>
        </w:rPr>
        <w:t>lower</w:t>
      </w:r>
      <w:r w:rsidRPr="006B0435">
        <w:rPr>
          <w:rFonts w:asciiTheme="majorHAnsi" w:hAnsiTheme="majorHAnsi" w:cstheme="majorHAnsi"/>
          <w:bCs/>
          <w:sz w:val="24"/>
          <w:szCs w:val="24"/>
        </w:rPr>
        <w:t xml:space="preserve"> in Alzheimer’s microglia.</w:t>
      </w:r>
    </w:p>
    <w:p w14:paraId="00000195"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5773668B" wp14:editId="0131CFAC">
            <wp:extent cx="4917195" cy="1962150"/>
            <wp:effectExtent l="0" t="0" r="0" b="0"/>
            <wp:docPr id="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4917195" cy="1962150"/>
                    </a:xfrm>
                    <a:prstGeom prst="rect">
                      <a:avLst/>
                    </a:prstGeom>
                    <a:ln/>
                  </pic:spPr>
                </pic:pic>
              </a:graphicData>
            </a:graphic>
          </wp:inline>
        </w:drawing>
      </w:r>
      <w:r w:rsidRPr="006B0435">
        <w:rPr>
          <w:rFonts w:asciiTheme="majorHAnsi" w:hAnsiTheme="majorHAnsi" w:cstheme="majorHAnsi"/>
          <w:bCs/>
          <w:sz w:val="24"/>
          <w:szCs w:val="24"/>
        </w:rPr>
        <w:t>\</w:t>
      </w:r>
    </w:p>
    <w:p w14:paraId="00000196" w14:textId="77777777" w:rsidR="00070497" w:rsidRPr="006B0435" w:rsidRDefault="00070497">
      <w:pPr>
        <w:spacing w:before="240" w:after="240"/>
        <w:rPr>
          <w:rFonts w:asciiTheme="majorHAnsi" w:hAnsiTheme="majorHAnsi" w:cstheme="majorHAnsi"/>
          <w:bCs/>
          <w:sz w:val="24"/>
          <w:szCs w:val="24"/>
        </w:rPr>
      </w:pPr>
    </w:p>
    <w:p w14:paraId="00000197" w14:textId="77777777" w:rsidR="00070497" w:rsidRPr="006B0435" w:rsidRDefault="00000000">
      <w:pPr>
        <w:spacing w:before="240" w:after="24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6EF89F8C" wp14:editId="530DA230">
            <wp:extent cx="4138613" cy="2009615"/>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138613" cy="2009615"/>
                    </a:xfrm>
                    <a:prstGeom prst="rect">
                      <a:avLst/>
                    </a:prstGeom>
                    <a:ln/>
                  </pic:spPr>
                </pic:pic>
              </a:graphicData>
            </a:graphic>
          </wp:inline>
        </w:drawing>
      </w:r>
    </w:p>
    <w:p w14:paraId="00000198" w14:textId="77777777" w:rsidR="00070497" w:rsidRPr="006B0435" w:rsidRDefault="00070497">
      <w:pPr>
        <w:rPr>
          <w:rFonts w:asciiTheme="majorHAnsi" w:hAnsiTheme="majorHAnsi" w:cstheme="majorHAnsi"/>
          <w:bCs/>
          <w:sz w:val="24"/>
          <w:szCs w:val="24"/>
        </w:rPr>
      </w:pPr>
    </w:p>
    <w:p w14:paraId="00000199"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Now, rename the Pop 2 high list. Click the three-dot menu (…) for that list, select “Edit gene set name and description,” and in the popup, rename it to “Higher in Alzheimer’s Microglia” </w:t>
      </w:r>
    </w:p>
    <w:p w14:paraId="0000019A" w14:textId="77777777" w:rsidR="00070497" w:rsidRPr="006B0435" w:rsidRDefault="00070497">
      <w:pPr>
        <w:rPr>
          <w:rFonts w:asciiTheme="majorHAnsi" w:hAnsiTheme="majorHAnsi" w:cstheme="majorHAnsi"/>
          <w:bCs/>
          <w:sz w:val="24"/>
          <w:szCs w:val="24"/>
        </w:rPr>
      </w:pPr>
    </w:p>
    <w:p w14:paraId="0000019B" w14:textId="77777777" w:rsidR="00070497" w:rsidRPr="006B0435" w:rsidRDefault="00070497">
      <w:pPr>
        <w:rPr>
          <w:rFonts w:asciiTheme="majorHAnsi" w:hAnsiTheme="majorHAnsi" w:cstheme="majorHAnsi"/>
          <w:bCs/>
          <w:sz w:val="24"/>
          <w:szCs w:val="24"/>
        </w:rPr>
      </w:pPr>
    </w:p>
    <w:p w14:paraId="0000019C"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4D13F935" wp14:editId="124C4411">
            <wp:extent cx="4476750" cy="1933575"/>
            <wp:effectExtent l="0" t="0" r="0" b="0"/>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4476750" cy="1933575"/>
                    </a:xfrm>
                    <a:prstGeom prst="rect">
                      <a:avLst/>
                    </a:prstGeom>
                    <a:ln/>
                  </pic:spPr>
                </pic:pic>
              </a:graphicData>
            </a:graphic>
          </wp:inline>
        </w:drawing>
      </w:r>
    </w:p>
    <w:p w14:paraId="0000019D" w14:textId="77777777" w:rsidR="00070497" w:rsidRPr="006B0435" w:rsidRDefault="00070497">
      <w:pPr>
        <w:rPr>
          <w:rFonts w:asciiTheme="majorHAnsi" w:hAnsiTheme="majorHAnsi" w:cstheme="majorHAnsi"/>
          <w:bCs/>
          <w:sz w:val="24"/>
          <w:szCs w:val="24"/>
        </w:rPr>
      </w:pPr>
    </w:p>
    <w:p w14:paraId="0000019E"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12DC038A" wp14:editId="1D8083ED">
            <wp:extent cx="4695825" cy="2228850"/>
            <wp:effectExtent l="0" t="0" r="0" b="0"/>
            <wp:docPr id="8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4695825" cy="2228850"/>
                    </a:xfrm>
                    <a:prstGeom prst="rect">
                      <a:avLst/>
                    </a:prstGeom>
                    <a:ln/>
                  </pic:spPr>
                </pic:pic>
              </a:graphicData>
            </a:graphic>
          </wp:inline>
        </w:drawing>
      </w:r>
    </w:p>
    <w:p w14:paraId="0000019F" w14:textId="77777777" w:rsidR="00070497" w:rsidRPr="006B0435" w:rsidRDefault="00070497">
      <w:pPr>
        <w:rPr>
          <w:rFonts w:asciiTheme="majorHAnsi" w:hAnsiTheme="majorHAnsi" w:cstheme="majorHAnsi"/>
          <w:bCs/>
          <w:sz w:val="24"/>
          <w:szCs w:val="24"/>
        </w:rPr>
      </w:pPr>
    </w:p>
    <w:p w14:paraId="000001A0"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You should now have something like this on your screen:</w:t>
      </w:r>
    </w:p>
    <w:p w14:paraId="000001A1" w14:textId="77777777" w:rsidR="00070497" w:rsidRPr="006B0435" w:rsidRDefault="00070497">
      <w:pPr>
        <w:rPr>
          <w:rFonts w:asciiTheme="majorHAnsi" w:hAnsiTheme="majorHAnsi" w:cstheme="majorHAnsi"/>
          <w:bCs/>
          <w:sz w:val="24"/>
          <w:szCs w:val="24"/>
        </w:rPr>
      </w:pPr>
    </w:p>
    <w:p w14:paraId="000001A2"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6651D6D0" wp14:editId="6CAAE0D9">
            <wp:extent cx="5943600" cy="1828800"/>
            <wp:effectExtent l="0" t="0" r="0" b="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5943600" cy="1828800"/>
                    </a:xfrm>
                    <a:prstGeom prst="rect">
                      <a:avLst/>
                    </a:prstGeom>
                    <a:ln/>
                  </pic:spPr>
                </pic:pic>
              </a:graphicData>
            </a:graphic>
          </wp:inline>
        </w:drawing>
      </w:r>
    </w:p>
    <w:p w14:paraId="000001A3" w14:textId="77777777" w:rsidR="00070497" w:rsidRPr="006B0435" w:rsidRDefault="00070497">
      <w:pPr>
        <w:rPr>
          <w:rFonts w:asciiTheme="majorHAnsi" w:hAnsiTheme="majorHAnsi" w:cstheme="majorHAnsi"/>
          <w:bCs/>
          <w:sz w:val="24"/>
          <w:szCs w:val="24"/>
        </w:rPr>
      </w:pPr>
    </w:p>
    <w:p w14:paraId="000001A4" w14:textId="77777777" w:rsidR="00070497" w:rsidRPr="006B0435" w:rsidRDefault="00070497">
      <w:pPr>
        <w:ind w:left="720"/>
        <w:rPr>
          <w:rFonts w:asciiTheme="majorHAnsi" w:hAnsiTheme="majorHAnsi" w:cstheme="majorHAnsi"/>
          <w:bCs/>
          <w:sz w:val="24"/>
          <w:szCs w:val="24"/>
        </w:rPr>
      </w:pPr>
    </w:p>
    <w:p w14:paraId="37274632" w14:textId="67DC66CE" w:rsidR="005E1EC5" w:rsidRDefault="005E1EC5">
      <w:pPr>
        <w:rPr>
          <w:rFonts w:asciiTheme="majorHAnsi" w:hAnsiTheme="majorHAnsi" w:cstheme="majorHAnsi"/>
          <w:bCs/>
          <w:sz w:val="24"/>
          <w:szCs w:val="24"/>
        </w:rPr>
      </w:pPr>
      <w:r>
        <w:rPr>
          <w:rFonts w:asciiTheme="majorHAnsi" w:hAnsiTheme="majorHAnsi" w:cstheme="majorHAnsi"/>
          <w:bCs/>
          <w:sz w:val="24"/>
          <w:szCs w:val="24"/>
        </w:rPr>
        <w:t>Type: E</w:t>
      </w:r>
    </w:p>
    <w:p w14:paraId="55FA5DC6" w14:textId="29B29169" w:rsidR="005E1EC5" w:rsidRDefault="005E1EC5" w:rsidP="005E1EC5">
      <w:pPr>
        <w:pStyle w:val="Heading1"/>
      </w:pPr>
      <w:r>
        <w:t xml:space="preserve">Title: </w:t>
      </w:r>
      <w:r w:rsidR="00C47C94">
        <w:t>Meaning of the</w:t>
      </w:r>
      <w:r>
        <w:t xml:space="preserve"> all-gene analysis</w:t>
      </w:r>
    </w:p>
    <w:p w14:paraId="33B8D9CC" w14:textId="6A0F03F3" w:rsidR="005E1EC5" w:rsidRDefault="005E1EC5">
      <w:pPr>
        <w:rPr>
          <w:rFonts w:asciiTheme="majorHAnsi" w:hAnsiTheme="majorHAnsi" w:cstheme="majorHAnsi"/>
          <w:bCs/>
          <w:sz w:val="24"/>
          <w:szCs w:val="24"/>
        </w:rPr>
      </w:pPr>
      <w:r>
        <w:rPr>
          <w:rFonts w:asciiTheme="majorHAnsi" w:hAnsiTheme="majorHAnsi" w:cstheme="majorHAnsi"/>
          <w:bCs/>
          <w:sz w:val="24"/>
          <w:szCs w:val="24"/>
        </w:rPr>
        <w:t>12) You have now completed several complex steps to help sort through *all* the expressed genes in this dataset to see which are most different between AD and Control donors.  You should now have something like this on your screen:</w:t>
      </w:r>
    </w:p>
    <w:p w14:paraId="6973217E" w14:textId="77777777" w:rsidR="005E1EC5" w:rsidRDefault="005E1EC5">
      <w:pPr>
        <w:rPr>
          <w:rFonts w:asciiTheme="majorHAnsi" w:hAnsiTheme="majorHAnsi" w:cstheme="majorHAnsi"/>
          <w:bCs/>
          <w:sz w:val="24"/>
          <w:szCs w:val="24"/>
        </w:rPr>
      </w:pPr>
    </w:p>
    <w:p w14:paraId="7F06D65E" w14:textId="445AD46D" w:rsidR="005E1EC5" w:rsidRDefault="005E1EC5">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6B94323C" wp14:editId="3FC9FC43">
            <wp:extent cx="5943600" cy="1828800"/>
            <wp:effectExtent l="0" t="0" r="0" b="0"/>
            <wp:docPr id="256579904" name="image5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56579904" name="image57.png" descr="A screenshot of a computer&#10;&#10;AI-generated content may be incorrect."/>
                    <pic:cNvPicPr preferRelativeResize="0"/>
                  </pic:nvPicPr>
                  <pic:blipFill>
                    <a:blip r:embed="rId33"/>
                    <a:srcRect/>
                    <a:stretch>
                      <a:fillRect/>
                    </a:stretch>
                  </pic:blipFill>
                  <pic:spPr>
                    <a:xfrm>
                      <a:off x="0" y="0"/>
                      <a:ext cx="5943600" cy="1828800"/>
                    </a:xfrm>
                    <a:prstGeom prst="rect">
                      <a:avLst/>
                    </a:prstGeom>
                    <a:ln/>
                  </pic:spPr>
                </pic:pic>
              </a:graphicData>
            </a:graphic>
          </wp:inline>
        </w:drawing>
      </w:r>
    </w:p>
    <w:p w14:paraId="17A1D484" w14:textId="77777777" w:rsidR="005E1EC5" w:rsidRDefault="005E1EC5">
      <w:pPr>
        <w:rPr>
          <w:rFonts w:asciiTheme="majorHAnsi" w:hAnsiTheme="majorHAnsi" w:cstheme="majorHAnsi"/>
          <w:bCs/>
          <w:sz w:val="24"/>
          <w:szCs w:val="24"/>
        </w:rPr>
      </w:pPr>
    </w:p>
    <w:p w14:paraId="000001A5" w14:textId="4AB65E50" w:rsidR="00070497" w:rsidRDefault="00000000">
      <w:pPr>
        <w:rPr>
          <w:rFonts w:asciiTheme="majorHAnsi" w:hAnsiTheme="majorHAnsi" w:cstheme="majorHAnsi"/>
          <w:bCs/>
          <w:sz w:val="24"/>
          <w:szCs w:val="24"/>
        </w:rPr>
      </w:pPr>
      <w:r w:rsidRPr="006B0435">
        <w:rPr>
          <w:rFonts w:asciiTheme="majorHAnsi" w:hAnsiTheme="majorHAnsi" w:cstheme="majorHAnsi"/>
          <w:bCs/>
          <w:sz w:val="24"/>
          <w:szCs w:val="24"/>
        </w:rPr>
        <w:t>What</w:t>
      </w:r>
      <w:r w:rsidR="005E1EC5">
        <w:rPr>
          <w:rFonts w:asciiTheme="majorHAnsi" w:hAnsiTheme="majorHAnsi" w:cstheme="majorHAnsi"/>
          <w:bCs/>
          <w:sz w:val="24"/>
          <w:szCs w:val="24"/>
        </w:rPr>
        <w:t xml:space="preserve">, exactly, have you accomplished?  </w:t>
      </w:r>
      <w:r w:rsidRPr="006B0435">
        <w:rPr>
          <w:rFonts w:asciiTheme="majorHAnsi" w:hAnsiTheme="majorHAnsi" w:cstheme="majorHAnsi"/>
          <w:bCs/>
          <w:sz w:val="24"/>
          <w:szCs w:val="24"/>
        </w:rPr>
        <w:t>Let’s talk about Stats!</w:t>
      </w:r>
    </w:p>
    <w:p w14:paraId="12ED6EB8" w14:textId="77777777" w:rsidR="005E1EC5" w:rsidRPr="006B0435" w:rsidRDefault="005E1EC5">
      <w:pPr>
        <w:rPr>
          <w:rFonts w:asciiTheme="majorHAnsi" w:hAnsiTheme="majorHAnsi" w:cstheme="majorHAnsi"/>
          <w:bCs/>
          <w:sz w:val="24"/>
          <w:szCs w:val="24"/>
        </w:rPr>
      </w:pPr>
    </w:p>
    <w:p w14:paraId="000001A6"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The Cell×Gene tool uses </w:t>
      </w:r>
      <w:r w:rsidRPr="006B0435">
        <w:rPr>
          <w:rFonts w:asciiTheme="majorHAnsi" w:hAnsiTheme="majorHAnsi" w:cstheme="majorHAnsi"/>
          <w:bCs/>
          <w:i/>
          <w:sz w:val="24"/>
          <w:szCs w:val="24"/>
        </w:rPr>
        <w:t>Welch’s t-test</w:t>
      </w:r>
      <w:r w:rsidRPr="006B0435">
        <w:rPr>
          <w:rFonts w:asciiTheme="majorHAnsi" w:hAnsiTheme="majorHAnsi" w:cstheme="majorHAnsi"/>
          <w:bCs/>
          <w:sz w:val="24"/>
          <w:szCs w:val="24"/>
        </w:rPr>
        <w:t xml:space="preserve"> to identify differentially expressed genes between groups of cells. A Welch’s t-test is a statistical test used to compare the means of two independent groups, particularly when the variances of the groups are unequal. It’s an alternative to the student’s t-test (which you may have heard of), which assumes equal variances. Welch’s t-test provides a more reliable comparison when the assumption is violated.</w:t>
      </w:r>
    </w:p>
    <w:p w14:paraId="000001A7" w14:textId="77777777" w:rsidR="00070497" w:rsidRPr="006B0435" w:rsidRDefault="00070497">
      <w:pPr>
        <w:ind w:left="720"/>
        <w:rPr>
          <w:rFonts w:asciiTheme="majorHAnsi" w:hAnsiTheme="majorHAnsi" w:cstheme="majorHAnsi"/>
          <w:bCs/>
          <w:sz w:val="24"/>
          <w:szCs w:val="24"/>
        </w:rPr>
      </w:pPr>
    </w:p>
    <w:p w14:paraId="000001A8"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We call this extensive data-profiling a screen – it means we can rapidly check for lots of possibilities to “screen” for interesting genes.  This is a great way to discover new and unexpected things.  It’s also an “unbiased” technique because we test *every* gene, not just the ones we already think might be important.  The drawback, though, is that when we screen, we radically increase our risk of over-fitting – finding patterns that might have been true </w:t>
      </w:r>
      <w:r w:rsidRPr="006B0435">
        <w:rPr>
          <w:rFonts w:asciiTheme="majorHAnsi" w:hAnsiTheme="majorHAnsi" w:cstheme="majorHAnsi"/>
          <w:bCs/>
          <w:i/>
          <w:sz w:val="24"/>
          <w:szCs w:val="24"/>
        </w:rPr>
        <w:t xml:space="preserve">in this sample </w:t>
      </w:r>
      <w:r w:rsidRPr="006B0435">
        <w:rPr>
          <w:rFonts w:asciiTheme="majorHAnsi" w:hAnsiTheme="majorHAnsi" w:cstheme="majorHAnsi"/>
          <w:bCs/>
          <w:sz w:val="24"/>
          <w:szCs w:val="24"/>
        </w:rPr>
        <w:t>but which might not really generalize to all Alzheimer’s patients.  In the full SEA-AD project, the authors took steps to avoid this issue (like checking other data sets and with other methods)</w:t>
      </w:r>
    </w:p>
    <w:p w14:paraId="000001A9" w14:textId="77777777" w:rsidR="00070497" w:rsidRPr="006B0435" w:rsidRDefault="00070497">
      <w:pPr>
        <w:ind w:left="720"/>
        <w:rPr>
          <w:rFonts w:asciiTheme="majorHAnsi" w:hAnsiTheme="majorHAnsi" w:cstheme="majorHAnsi"/>
          <w:bCs/>
          <w:sz w:val="24"/>
          <w:szCs w:val="24"/>
        </w:rPr>
      </w:pPr>
    </w:p>
    <w:p w14:paraId="000001AA"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Thus, while a differential gene analysis is a great tool, it’s important to know that this method is useful for preliminary investigations and identifying potential markers. It’s recommended to follow up with more robust methods for formal analysis and most especially to test for the same patterns in independent samples to see if they hold up. While the Welch’s t-test is relatively fast and efficient, it may not be as accurate as other, more computationally intensive statistical tests when dealing with single-cell RNA sequencing data (e.g. </w:t>
      </w:r>
      <w:hyperlink r:id="rId34">
        <w:r w:rsidR="00070497" w:rsidRPr="006B0435">
          <w:rPr>
            <w:rFonts w:asciiTheme="majorHAnsi" w:hAnsiTheme="majorHAnsi" w:cstheme="majorHAnsi"/>
            <w:bCs/>
            <w:sz w:val="24"/>
            <w:szCs w:val="24"/>
            <w:u w:val="single"/>
          </w:rPr>
          <w:t>Ritchie et al., 2015</w:t>
        </w:r>
      </w:hyperlink>
      <w:r w:rsidRPr="006B0435">
        <w:rPr>
          <w:rFonts w:asciiTheme="majorHAnsi" w:hAnsiTheme="majorHAnsi" w:cstheme="majorHAnsi"/>
          <w:bCs/>
          <w:sz w:val="24"/>
          <w:szCs w:val="24"/>
        </w:rPr>
        <w:t>).</w:t>
      </w:r>
    </w:p>
    <w:p w14:paraId="122194FF" w14:textId="77777777" w:rsidR="005E1EC5" w:rsidRDefault="005E1EC5">
      <w:pPr>
        <w:rPr>
          <w:rFonts w:asciiTheme="majorHAnsi" w:hAnsiTheme="majorHAnsi" w:cstheme="majorHAnsi"/>
          <w:bCs/>
          <w:sz w:val="24"/>
          <w:szCs w:val="24"/>
        </w:rPr>
      </w:pPr>
      <w:bookmarkStart w:id="5" w:name="_heading=h.brenq9ukui2i" w:colFirst="0" w:colLast="0"/>
      <w:bookmarkEnd w:id="5"/>
      <w:r>
        <w:rPr>
          <w:rFonts w:asciiTheme="majorHAnsi" w:hAnsiTheme="majorHAnsi" w:cstheme="majorHAnsi"/>
          <w:bCs/>
          <w:sz w:val="24"/>
          <w:szCs w:val="24"/>
        </w:rPr>
        <w:br w:type="page"/>
      </w:r>
    </w:p>
    <w:p w14:paraId="3AF4E641" w14:textId="77777777" w:rsidR="005E1EC5" w:rsidRDefault="005E1EC5" w:rsidP="005E1EC5">
      <w:pPr>
        <w:rPr>
          <w:rFonts w:asciiTheme="majorHAnsi" w:hAnsiTheme="majorHAnsi" w:cstheme="majorHAnsi"/>
          <w:bCs/>
          <w:sz w:val="24"/>
          <w:szCs w:val="24"/>
        </w:rPr>
      </w:pPr>
      <w:r>
        <w:rPr>
          <w:rFonts w:asciiTheme="majorHAnsi" w:hAnsiTheme="majorHAnsi" w:cstheme="majorHAnsi"/>
          <w:bCs/>
          <w:sz w:val="24"/>
          <w:szCs w:val="24"/>
        </w:rPr>
        <w:t>Type: E</w:t>
      </w:r>
    </w:p>
    <w:p w14:paraId="603221DB" w14:textId="2FAE7E69" w:rsidR="005E1EC5" w:rsidRPr="005E1EC5" w:rsidRDefault="005E1EC5" w:rsidP="005E1EC5">
      <w:pPr>
        <w:pStyle w:val="Heading1"/>
      </w:pPr>
      <w:r>
        <w:t xml:space="preserve">Title: </w:t>
      </w:r>
      <w:r w:rsidRPr="006B0435">
        <w:t>Explore the Most Up-Regulated Gene, MT-ND3</w:t>
      </w:r>
    </w:p>
    <w:p w14:paraId="000001AB" w14:textId="3976373B" w:rsidR="00070497" w:rsidRPr="006B0435" w:rsidRDefault="005E1EC5" w:rsidP="005E1EC5">
      <w:pPr>
        <w:rPr>
          <w:rFonts w:asciiTheme="majorHAnsi" w:hAnsiTheme="majorHAnsi" w:cstheme="majorHAnsi"/>
          <w:bCs/>
          <w:sz w:val="24"/>
          <w:szCs w:val="24"/>
        </w:rPr>
      </w:pPr>
      <w:r>
        <w:rPr>
          <w:rFonts w:asciiTheme="majorHAnsi" w:hAnsiTheme="majorHAnsi" w:cstheme="majorHAnsi"/>
          <w:bCs/>
          <w:sz w:val="24"/>
          <w:szCs w:val="24"/>
        </w:rPr>
        <w:t>1</w:t>
      </w:r>
      <w:r w:rsidR="00C47C94">
        <w:rPr>
          <w:rFonts w:asciiTheme="majorHAnsi" w:hAnsiTheme="majorHAnsi" w:cstheme="majorHAnsi"/>
          <w:bCs/>
          <w:sz w:val="24"/>
          <w:szCs w:val="24"/>
        </w:rPr>
        <w:t>3</w:t>
      </w:r>
      <w:r>
        <w:rPr>
          <w:rFonts w:asciiTheme="majorHAnsi" w:hAnsiTheme="majorHAnsi" w:cstheme="majorHAnsi"/>
          <w:bCs/>
          <w:sz w:val="24"/>
          <w:szCs w:val="24"/>
        </w:rPr>
        <w:t xml:space="preserve">) We’re now going to explore the most up-regulated gene, MT-ND3.  </w:t>
      </w:r>
    </w:p>
    <w:p w14:paraId="000001AC" w14:textId="77777777" w:rsidR="00070497" w:rsidRPr="006B0435" w:rsidRDefault="00070497">
      <w:pPr>
        <w:rPr>
          <w:rFonts w:asciiTheme="majorHAnsi" w:hAnsiTheme="majorHAnsi" w:cstheme="majorHAnsi"/>
          <w:bCs/>
          <w:sz w:val="24"/>
          <w:szCs w:val="24"/>
        </w:rPr>
      </w:pPr>
    </w:p>
    <w:p w14:paraId="000001AD"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Let’s start with the genes up-regulated in microglia from Alzheimer’s donors:</w:t>
      </w:r>
    </w:p>
    <w:p w14:paraId="000001AE" w14:textId="77777777" w:rsidR="00070497" w:rsidRPr="006B0435" w:rsidRDefault="00070497">
      <w:pPr>
        <w:rPr>
          <w:rFonts w:asciiTheme="majorHAnsi" w:hAnsiTheme="majorHAnsi" w:cstheme="majorHAnsi"/>
          <w:bCs/>
          <w:sz w:val="24"/>
          <w:szCs w:val="24"/>
        </w:rPr>
      </w:pPr>
    </w:p>
    <w:p w14:paraId="000001AF"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Expand the “Higher in Alzheimer's Microglia” list</w:t>
      </w:r>
    </w:p>
    <w:p w14:paraId="000001B0" w14:textId="77777777" w:rsidR="00070497" w:rsidRPr="006B0435" w:rsidRDefault="00070497">
      <w:pPr>
        <w:rPr>
          <w:rFonts w:asciiTheme="majorHAnsi" w:hAnsiTheme="majorHAnsi" w:cstheme="majorHAnsi"/>
          <w:bCs/>
          <w:sz w:val="24"/>
          <w:szCs w:val="24"/>
        </w:rPr>
      </w:pPr>
    </w:p>
    <w:p w14:paraId="000001B1"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7280C543" wp14:editId="511C92DA">
            <wp:extent cx="5915025" cy="752475"/>
            <wp:effectExtent l="0" t="0" r="0" b="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5915025" cy="752475"/>
                    </a:xfrm>
                    <a:prstGeom prst="rect">
                      <a:avLst/>
                    </a:prstGeom>
                    <a:ln/>
                  </pic:spPr>
                </pic:pic>
              </a:graphicData>
            </a:graphic>
          </wp:inline>
        </w:drawing>
      </w:r>
    </w:p>
    <w:p w14:paraId="000001B2" w14:textId="77777777" w:rsidR="00070497" w:rsidRPr="006B0435" w:rsidRDefault="00070497">
      <w:pPr>
        <w:rPr>
          <w:rFonts w:asciiTheme="majorHAnsi" w:hAnsiTheme="majorHAnsi" w:cstheme="majorHAnsi"/>
          <w:bCs/>
          <w:sz w:val="24"/>
          <w:szCs w:val="24"/>
        </w:rPr>
      </w:pPr>
    </w:p>
    <w:p w14:paraId="000001B3"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The first gene listed is MT-ND3.  Use the eye-drop tool to color-code the UMAP for MT-ND3 expression.  Also, expand this gene to see its overall expression histogram.</w:t>
      </w:r>
    </w:p>
    <w:p w14:paraId="000001B4"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Explore the expression profile for MT-ND3.  Look at its overall expression histogram.  Think about it: What is this histogram telling you? Do all cells express this gene?</w:t>
      </w:r>
    </w:p>
    <w:p w14:paraId="000001B5" w14:textId="77777777" w:rsidR="00070497" w:rsidRPr="006B0435" w:rsidRDefault="00000000">
      <w:pPr>
        <w:ind w:left="720"/>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503A843E" wp14:editId="6FF03090">
            <wp:extent cx="5454650" cy="3615889"/>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454650" cy="3615889"/>
                    </a:xfrm>
                    <a:prstGeom prst="rect">
                      <a:avLst/>
                    </a:prstGeom>
                    <a:ln/>
                  </pic:spPr>
                </pic:pic>
              </a:graphicData>
            </a:graphic>
          </wp:inline>
        </w:drawing>
      </w:r>
    </w:p>
    <w:p w14:paraId="000001B6" w14:textId="77777777" w:rsidR="00070497" w:rsidRPr="006B0435" w:rsidRDefault="00070497">
      <w:pPr>
        <w:ind w:left="720"/>
        <w:rPr>
          <w:rFonts w:asciiTheme="majorHAnsi" w:hAnsiTheme="majorHAnsi" w:cstheme="majorHAnsi"/>
          <w:bCs/>
          <w:sz w:val="24"/>
          <w:szCs w:val="24"/>
        </w:rPr>
      </w:pPr>
    </w:p>
    <w:p w14:paraId="000001B7"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Compare expression between microglia from normal and AD donors:</w:t>
      </w:r>
    </w:p>
    <w:p w14:paraId="000001B8" w14:textId="77777777" w:rsidR="00070497" w:rsidRPr="006B0435" w:rsidRDefault="00070497">
      <w:pPr>
        <w:ind w:left="720"/>
        <w:rPr>
          <w:rFonts w:asciiTheme="majorHAnsi" w:hAnsiTheme="majorHAnsi" w:cstheme="majorHAnsi"/>
          <w:bCs/>
          <w:sz w:val="24"/>
          <w:szCs w:val="24"/>
        </w:rPr>
      </w:pPr>
    </w:p>
    <w:p w14:paraId="000001B9" w14:textId="77777777" w:rsidR="00070497" w:rsidRPr="006B0435" w:rsidRDefault="00000000">
      <w:pPr>
        <w:numPr>
          <w:ilvl w:val="1"/>
          <w:numId w:val="26"/>
        </w:numPr>
        <w:rPr>
          <w:rFonts w:asciiTheme="majorHAnsi" w:hAnsiTheme="majorHAnsi" w:cstheme="majorHAnsi"/>
          <w:bCs/>
          <w:sz w:val="24"/>
          <w:szCs w:val="24"/>
        </w:rPr>
      </w:pPr>
      <w:r w:rsidRPr="006B0435">
        <w:rPr>
          <w:rFonts w:asciiTheme="majorHAnsi" w:hAnsiTheme="majorHAnsi" w:cstheme="majorHAnsi"/>
          <w:bCs/>
          <w:sz w:val="24"/>
          <w:szCs w:val="24"/>
        </w:rPr>
        <w:t>Roll down the disease filter.  Compare the by-group histograms.  Think about it: Do they seem that different?</w:t>
      </w:r>
      <w:r w:rsidRPr="006B0435">
        <w:rPr>
          <w:rFonts w:asciiTheme="majorHAnsi" w:hAnsiTheme="majorHAnsi" w:cstheme="majorHAnsi"/>
          <w:bCs/>
          <w:noProof/>
          <w:sz w:val="24"/>
          <w:szCs w:val="24"/>
        </w:rPr>
        <w:drawing>
          <wp:inline distT="114300" distB="114300" distL="114300" distR="114300" wp14:anchorId="6C83EFAF" wp14:editId="1C8EF1A8">
            <wp:extent cx="5905500" cy="1104900"/>
            <wp:effectExtent l="0" t="0" r="0" b="0"/>
            <wp:docPr id="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05500" cy="1104900"/>
                    </a:xfrm>
                    <a:prstGeom prst="rect">
                      <a:avLst/>
                    </a:prstGeom>
                    <a:ln/>
                  </pic:spPr>
                </pic:pic>
              </a:graphicData>
            </a:graphic>
          </wp:inline>
        </w:drawing>
      </w:r>
    </w:p>
    <w:p w14:paraId="7FF4CF27" w14:textId="77777777" w:rsidR="005E1EC5" w:rsidRDefault="00000000" w:rsidP="005E1EC5">
      <w:pPr>
        <w:numPr>
          <w:ilvl w:val="1"/>
          <w:numId w:val="26"/>
        </w:numPr>
        <w:rPr>
          <w:rFonts w:asciiTheme="majorHAnsi" w:hAnsiTheme="majorHAnsi" w:cstheme="majorHAnsi"/>
          <w:bCs/>
          <w:sz w:val="24"/>
          <w:szCs w:val="24"/>
        </w:rPr>
      </w:pPr>
      <w:r w:rsidRPr="006B0435">
        <w:rPr>
          <w:rFonts w:asciiTheme="majorHAnsi" w:hAnsiTheme="majorHAnsi" w:cstheme="majorHAnsi"/>
          <w:bCs/>
          <w:sz w:val="24"/>
          <w:szCs w:val="24"/>
        </w:rPr>
        <w:t xml:space="preserve">Isolate down to AD (dementia) or normal microglia, screen shot each, and line them up to compare. </w:t>
      </w:r>
    </w:p>
    <w:p w14:paraId="5F470D20" w14:textId="77777777" w:rsidR="005E1EC5" w:rsidRPr="005E1EC5" w:rsidRDefault="00000000" w:rsidP="005E1EC5">
      <w:pPr>
        <w:numPr>
          <w:ilvl w:val="1"/>
          <w:numId w:val="26"/>
        </w:numPr>
        <w:rPr>
          <w:rFonts w:asciiTheme="majorHAnsi" w:hAnsiTheme="majorHAnsi" w:cstheme="majorHAnsi"/>
          <w:bCs/>
          <w:sz w:val="24"/>
          <w:szCs w:val="24"/>
        </w:rPr>
      </w:pPr>
      <w:r w:rsidRPr="005E1EC5">
        <w:rPr>
          <w:rFonts w:asciiTheme="majorHAnsi" w:hAnsiTheme="majorHAnsi" w:cstheme="majorHAnsi"/>
          <w:bCs/>
          <w:sz w:val="24"/>
          <w:szCs w:val="24"/>
        </w:rPr>
        <w:t xml:space="preserve">Be sure to label your images so you know which image comes from which group as you will be turning this in. </w:t>
      </w:r>
    </w:p>
    <w:p w14:paraId="7C56D29E" w14:textId="77777777" w:rsidR="005E1EC5" w:rsidRDefault="005E1EC5" w:rsidP="005E1EC5">
      <w:pPr>
        <w:rPr>
          <w:rFonts w:asciiTheme="majorHAnsi" w:hAnsiTheme="majorHAnsi" w:cstheme="majorHAnsi"/>
          <w:b/>
          <w:sz w:val="24"/>
          <w:szCs w:val="24"/>
        </w:rPr>
      </w:pPr>
    </w:p>
    <w:p w14:paraId="086A2A3F" w14:textId="703225BB" w:rsidR="005E1EC5" w:rsidRDefault="005E1EC5" w:rsidP="005E1EC5">
      <w:pPr>
        <w:rPr>
          <w:rFonts w:asciiTheme="majorHAnsi" w:hAnsiTheme="majorHAnsi" w:cstheme="majorHAnsi"/>
          <w:b/>
          <w:sz w:val="24"/>
          <w:szCs w:val="24"/>
        </w:rPr>
      </w:pPr>
      <w:r>
        <w:rPr>
          <w:rFonts w:asciiTheme="majorHAnsi" w:hAnsiTheme="majorHAnsi" w:cstheme="majorHAnsi"/>
          <w:b/>
          <w:sz w:val="24"/>
          <w:szCs w:val="24"/>
        </w:rPr>
        <w:t>You should now have a nicely-labelled figure comparing expression of MT-ND3 between AD and normal donors.  This will be Figure 2 in the file you will upload at the end of this lab.</w:t>
      </w:r>
    </w:p>
    <w:p w14:paraId="60FDB2C3" w14:textId="77777777" w:rsidR="005E1EC5" w:rsidRDefault="005E1EC5" w:rsidP="005E1EC5">
      <w:pPr>
        <w:rPr>
          <w:rFonts w:asciiTheme="majorHAnsi" w:hAnsiTheme="majorHAnsi" w:cstheme="majorHAnsi"/>
          <w:b/>
          <w:sz w:val="24"/>
          <w:szCs w:val="24"/>
        </w:rPr>
      </w:pPr>
    </w:p>
    <w:p w14:paraId="434EBC59" w14:textId="77777777" w:rsidR="005E1EC5" w:rsidRDefault="005E1EC5">
      <w:pPr>
        <w:rPr>
          <w:rFonts w:asciiTheme="majorHAnsi" w:hAnsiTheme="majorHAnsi" w:cstheme="majorHAnsi"/>
          <w:b/>
          <w:sz w:val="24"/>
          <w:szCs w:val="24"/>
        </w:rPr>
      </w:pPr>
      <w:r>
        <w:rPr>
          <w:rFonts w:asciiTheme="majorHAnsi" w:hAnsiTheme="majorHAnsi" w:cstheme="majorHAnsi"/>
          <w:b/>
          <w:sz w:val="24"/>
          <w:szCs w:val="24"/>
        </w:rPr>
        <w:br w:type="page"/>
      </w:r>
    </w:p>
    <w:p w14:paraId="4B660B5E" w14:textId="77777777" w:rsidR="005E1EC5" w:rsidRDefault="005E1EC5" w:rsidP="005E1EC5">
      <w:pPr>
        <w:rPr>
          <w:rFonts w:asciiTheme="majorHAnsi" w:hAnsiTheme="majorHAnsi" w:cstheme="majorHAnsi"/>
          <w:bCs/>
          <w:sz w:val="24"/>
          <w:szCs w:val="24"/>
        </w:rPr>
      </w:pPr>
      <w:r>
        <w:rPr>
          <w:rFonts w:asciiTheme="majorHAnsi" w:hAnsiTheme="majorHAnsi" w:cstheme="majorHAnsi"/>
          <w:bCs/>
          <w:sz w:val="24"/>
          <w:szCs w:val="24"/>
        </w:rPr>
        <w:t>Type: E</w:t>
      </w:r>
    </w:p>
    <w:p w14:paraId="24CF00AC" w14:textId="77777777" w:rsidR="005E1EC5" w:rsidRPr="005E1EC5" w:rsidRDefault="005E1EC5" w:rsidP="005E1EC5">
      <w:pPr>
        <w:pStyle w:val="Heading1"/>
      </w:pPr>
      <w:r>
        <w:t xml:space="preserve">Title: </w:t>
      </w:r>
      <w:r w:rsidRPr="006B0435">
        <w:t>Explore the Most Up-Regulated Gene, MT-ND3</w:t>
      </w:r>
    </w:p>
    <w:p w14:paraId="34599310" w14:textId="14CDCC15" w:rsidR="005E1EC5" w:rsidRPr="006B0435" w:rsidRDefault="005E1EC5" w:rsidP="005E1EC5">
      <w:pPr>
        <w:rPr>
          <w:rFonts w:asciiTheme="majorHAnsi" w:hAnsiTheme="majorHAnsi" w:cstheme="majorHAnsi"/>
          <w:bCs/>
          <w:sz w:val="24"/>
          <w:szCs w:val="24"/>
        </w:rPr>
      </w:pPr>
      <w:r>
        <w:rPr>
          <w:rFonts w:asciiTheme="majorHAnsi" w:hAnsiTheme="majorHAnsi" w:cstheme="majorHAnsi"/>
          <w:bCs/>
          <w:sz w:val="24"/>
          <w:szCs w:val="24"/>
        </w:rPr>
        <w:t>1</w:t>
      </w:r>
      <w:r w:rsidR="00C47C94">
        <w:rPr>
          <w:rFonts w:asciiTheme="majorHAnsi" w:hAnsiTheme="majorHAnsi" w:cstheme="majorHAnsi"/>
          <w:bCs/>
          <w:sz w:val="24"/>
          <w:szCs w:val="24"/>
        </w:rPr>
        <w:t>4</w:t>
      </w:r>
      <w:r>
        <w:rPr>
          <w:rFonts w:asciiTheme="majorHAnsi" w:hAnsiTheme="majorHAnsi" w:cstheme="majorHAnsi"/>
          <w:bCs/>
          <w:sz w:val="24"/>
          <w:szCs w:val="24"/>
        </w:rPr>
        <w:t>) You have just created a figure comparing MT-ND3 expression between normal and AD donors.  Your figure should look something like this:</w:t>
      </w:r>
    </w:p>
    <w:p w14:paraId="60842CED" w14:textId="77777777" w:rsidR="005E1EC5" w:rsidRDefault="005E1EC5">
      <w:pPr>
        <w:rPr>
          <w:rFonts w:asciiTheme="majorHAnsi" w:hAnsiTheme="majorHAnsi" w:cstheme="majorHAnsi"/>
          <w:bCs/>
          <w:sz w:val="24"/>
          <w:szCs w:val="24"/>
        </w:rPr>
      </w:pPr>
    </w:p>
    <w:p w14:paraId="000001BC" w14:textId="169EADF4"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32D96EDB" wp14:editId="5A7EA392">
            <wp:extent cx="5943600" cy="2667000"/>
            <wp:effectExtent l="0" t="0" r="0" b="0"/>
            <wp:docPr id="7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943600" cy="2667000"/>
                    </a:xfrm>
                    <a:prstGeom prst="rect">
                      <a:avLst/>
                    </a:prstGeom>
                    <a:ln/>
                  </pic:spPr>
                </pic:pic>
              </a:graphicData>
            </a:graphic>
          </wp:inline>
        </w:drawing>
      </w:r>
    </w:p>
    <w:p w14:paraId="000001BD" w14:textId="77777777" w:rsidR="00070497" w:rsidRPr="006B0435" w:rsidRDefault="00070497">
      <w:pPr>
        <w:ind w:left="1440"/>
        <w:rPr>
          <w:rFonts w:asciiTheme="majorHAnsi" w:hAnsiTheme="majorHAnsi" w:cstheme="majorHAnsi"/>
          <w:bCs/>
          <w:sz w:val="24"/>
          <w:szCs w:val="24"/>
        </w:rPr>
      </w:pPr>
    </w:p>
    <w:p w14:paraId="000001BE" w14:textId="470DF70F" w:rsidR="00070497" w:rsidRPr="006B0435" w:rsidRDefault="005E1EC5">
      <w:pPr>
        <w:rPr>
          <w:rFonts w:asciiTheme="majorHAnsi" w:hAnsiTheme="majorHAnsi" w:cstheme="majorHAnsi"/>
          <w:bCs/>
          <w:sz w:val="24"/>
          <w:szCs w:val="24"/>
        </w:rPr>
      </w:pPr>
      <w:r>
        <w:rPr>
          <w:rFonts w:asciiTheme="majorHAnsi" w:hAnsiTheme="majorHAnsi" w:cstheme="majorHAnsi"/>
          <w:bCs/>
          <w:sz w:val="24"/>
          <w:szCs w:val="24"/>
        </w:rPr>
        <w:t xml:space="preserve">Now, it’s time to *think* about what this figure tells us.  </w:t>
      </w:r>
    </w:p>
    <w:p w14:paraId="000001BF"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Can you see a clear difference?  Is it dramatic/qualitative or more a matter of degree/quantitative?  Are all AD microglia “abnormal” (different in expression compared to control) or only some?</w:t>
      </w:r>
    </w:p>
    <w:p w14:paraId="000001C0"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 xml:space="preserve">What does this gene do?  Use the (i) information button to find out more about it. Note: information is not always available for all genes. If no info is listed, look it up here: </w:t>
      </w:r>
      <w:hyperlink r:id="rId39">
        <w:r w:rsidR="00070497" w:rsidRPr="006B0435">
          <w:rPr>
            <w:rFonts w:asciiTheme="majorHAnsi" w:hAnsiTheme="majorHAnsi" w:cstheme="majorHAnsi"/>
            <w:bCs/>
            <w:sz w:val="24"/>
            <w:szCs w:val="24"/>
            <w:u w:val="single"/>
          </w:rPr>
          <w:t>https://www.ncbi.nlm.nih.gov/gene/</w:t>
        </w:r>
      </w:hyperlink>
      <w:r w:rsidRPr="006B0435">
        <w:rPr>
          <w:rFonts w:asciiTheme="majorHAnsi" w:hAnsiTheme="majorHAnsi" w:cstheme="majorHAnsi"/>
          <w:bCs/>
          <w:sz w:val="24"/>
          <w:szCs w:val="24"/>
        </w:rPr>
        <w:t xml:space="preserve"> or here </w:t>
      </w:r>
      <w:hyperlink r:id="rId40">
        <w:r w:rsidR="00070497" w:rsidRPr="006B0435">
          <w:rPr>
            <w:rFonts w:asciiTheme="majorHAnsi" w:eastAsia="Roboto" w:hAnsiTheme="majorHAnsi" w:cstheme="majorHAnsi"/>
            <w:bCs/>
            <w:sz w:val="24"/>
            <w:szCs w:val="24"/>
            <w:u w:val="single"/>
          </w:rPr>
          <w:t>https://www.genecards.org/</w:t>
        </w:r>
      </w:hyperlink>
    </w:p>
    <w:p w14:paraId="000001C1" w14:textId="77777777" w:rsidR="00070497" w:rsidRPr="006B0435" w:rsidRDefault="00000000">
      <w:pPr>
        <w:numPr>
          <w:ilvl w:val="0"/>
          <w:numId w:val="26"/>
        </w:numPr>
        <w:rPr>
          <w:rFonts w:asciiTheme="majorHAnsi" w:hAnsiTheme="majorHAnsi" w:cstheme="majorHAnsi"/>
          <w:bCs/>
          <w:sz w:val="24"/>
          <w:szCs w:val="24"/>
        </w:rPr>
      </w:pPr>
      <w:r w:rsidRPr="006B0435">
        <w:rPr>
          <w:rFonts w:asciiTheme="majorHAnsi" w:hAnsiTheme="majorHAnsi" w:cstheme="majorHAnsi"/>
          <w:bCs/>
          <w:sz w:val="24"/>
          <w:szCs w:val="24"/>
        </w:rPr>
        <w:t>What, exactly, do mitochondria do?</w:t>
      </w:r>
    </w:p>
    <w:p w14:paraId="000001C2" w14:textId="77777777" w:rsidR="00070497" w:rsidRPr="006B0435" w:rsidRDefault="00070497">
      <w:pPr>
        <w:rPr>
          <w:rFonts w:asciiTheme="majorHAnsi" w:hAnsiTheme="majorHAnsi" w:cstheme="majorHAnsi"/>
          <w:bCs/>
          <w:sz w:val="24"/>
          <w:szCs w:val="24"/>
        </w:rPr>
      </w:pPr>
    </w:p>
    <w:p w14:paraId="000001C3" w14:textId="63DB3C30" w:rsidR="00070497" w:rsidRPr="005E1EC5" w:rsidRDefault="00000000">
      <w:pPr>
        <w:rPr>
          <w:rFonts w:asciiTheme="majorHAnsi" w:hAnsiTheme="majorHAnsi" w:cstheme="majorHAnsi"/>
          <w:b/>
          <w:sz w:val="28"/>
          <w:szCs w:val="28"/>
        </w:rPr>
      </w:pPr>
      <w:r w:rsidRPr="005E1EC5">
        <w:rPr>
          <w:rFonts w:asciiTheme="majorHAnsi" w:hAnsiTheme="majorHAnsi" w:cstheme="majorHAnsi"/>
          <w:b/>
          <w:sz w:val="28"/>
          <w:szCs w:val="28"/>
        </w:rPr>
        <w:t>Write, in your own words, about the difference in expression you are seeing for MT-ND3 based on your created Figure 1.  Would you call this a dramatic change in expression or a subtle change in expression?  Does it seem like most microglia have higher expression in AD or just some?</w:t>
      </w:r>
    </w:p>
    <w:p w14:paraId="725865FD" w14:textId="77777777" w:rsidR="005E1EC5" w:rsidRDefault="005E1EC5">
      <w:pPr>
        <w:rPr>
          <w:rFonts w:asciiTheme="majorHAnsi" w:hAnsiTheme="majorHAnsi" w:cstheme="majorHAnsi"/>
          <w:bCs/>
          <w:sz w:val="24"/>
          <w:szCs w:val="24"/>
        </w:rPr>
      </w:pPr>
      <w:bookmarkStart w:id="6" w:name="_heading=h.au4t21ob5yn0" w:colFirst="0" w:colLast="0"/>
      <w:bookmarkEnd w:id="6"/>
      <w:r>
        <w:rPr>
          <w:rFonts w:asciiTheme="majorHAnsi" w:hAnsiTheme="majorHAnsi" w:cstheme="majorHAnsi"/>
          <w:bCs/>
          <w:sz w:val="24"/>
          <w:szCs w:val="24"/>
        </w:rPr>
        <w:br w:type="page"/>
      </w:r>
    </w:p>
    <w:p w14:paraId="6E3FBC21" w14:textId="77777777" w:rsidR="00E45005" w:rsidRDefault="00E45005" w:rsidP="00E45005">
      <w:pPr>
        <w:rPr>
          <w:rFonts w:asciiTheme="majorHAnsi" w:hAnsiTheme="majorHAnsi" w:cstheme="majorHAnsi"/>
          <w:bCs/>
          <w:sz w:val="24"/>
          <w:szCs w:val="24"/>
        </w:rPr>
      </w:pPr>
      <w:r>
        <w:rPr>
          <w:rFonts w:asciiTheme="majorHAnsi" w:hAnsiTheme="majorHAnsi" w:cstheme="majorHAnsi"/>
          <w:bCs/>
          <w:sz w:val="24"/>
          <w:szCs w:val="24"/>
        </w:rPr>
        <w:t>Type: E</w:t>
      </w:r>
    </w:p>
    <w:p w14:paraId="1E213401" w14:textId="652AD481" w:rsidR="00E45005" w:rsidRPr="005E1EC5" w:rsidRDefault="00E45005" w:rsidP="00E45005">
      <w:pPr>
        <w:pStyle w:val="Heading1"/>
      </w:pPr>
      <w:r>
        <w:t xml:space="preserve">Title: </w:t>
      </w:r>
      <w:r w:rsidRPr="006B0435">
        <w:t>Explore More of the Up-Regulated Genes</w:t>
      </w:r>
    </w:p>
    <w:p w14:paraId="000001C5" w14:textId="425996C7" w:rsidR="00070497" w:rsidRPr="006B0435" w:rsidRDefault="00E45005">
      <w:pPr>
        <w:rPr>
          <w:rFonts w:asciiTheme="majorHAnsi" w:hAnsiTheme="majorHAnsi" w:cstheme="majorHAnsi"/>
          <w:bCs/>
          <w:sz w:val="24"/>
          <w:szCs w:val="24"/>
        </w:rPr>
      </w:pPr>
      <w:r>
        <w:rPr>
          <w:rFonts w:asciiTheme="majorHAnsi" w:hAnsiTheme="majorHAnsi" w:cstheme="majorHAnsi"/>
          <w:bCs/>
          <w:sz w:val="24"/>
          <w:szCs w:val="24"/>
        </w:rPr>
        <w:t xml:space="preserve">15) </w:t>
      </w:r>
      <w:r w:rsidRPr="006B0435">
        <w:rPr>
          <w:rFonts w:asciiTheme="majorHAnsi" w:hAnsiTheme="majorHAnsi" w:cstheme="majorHAnsi"/>
          <w:bCs/>
          <w:sz w:val="24"/>
          <w:szCs w:val="24"/>
        </w:rPr>
        <w:t>Keep exploring the up-regulated list.  Go on to the 2nd most up-regulated (MT-ATP6) and create another figure comparing gene expression differences between normal and AD.</w:t>
      </w:r>
    </w:p>
    <w:p w14:paraId="000001C6" w14:textId="77777777" w:rsidR="00070497" w:rsidRPr="006B0435" w:rsidRDefault="00070497">
      <w:pPr>
        <w:rPr>
          <w:rFonts w:asciiTheme="majorHAnsi" w:hAnsiTheme="majorHAnsi" w:cstheme="majorHAnsi"/>
          <w:bCs/>
          <w:sz w:val="24"/>
          <w:szCs w:val="24"/>
        </w:rPr>
      </w:pPr>
    </w:p>
    <w:p w14:paraId="7620A128" w14:textId="77777777" w:rsidR="00E4500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Be sure to label your images so you know which image comes from which group as you will be turning this in. </w:t>
      </w:r>
    </w:p>
    <w:p w14:paraId="380B064D" w14:textId="77777777" w:rsidR="00E45005" w:rsidRDefault="00E45005">
      <w:pPr>
        <w:rPr>
          <w:rFonts w:asciiTheme="majorHAnsi" w:hAnsiTheme="majorHAnsi" w:cstheme="majorHAnsi"/>
          <w:bCs/>
          <w:sz w:val="24"/>
          <w:szCs w:val="24"/>
        </w:rPr>
      </w:pPr>
    </w:p>
    <w:p w14:paraId="74549FFE" w14:textId="77777777" w:rsidR="00E45005" w:rsidRPr="00E45005" w:rsidRDefault="00000000">
      <w:pPr>
        <w:rPr>
          <w:rFonts w:asciiTheme="majorHAnsi" w:hAnsiTheme="majorHAnsi" w:cstheme="majorHAnsi"/>
          <w:b/>
          <w:sz w:val="28"/>
          <w:szCs w:val="28"/>
        </w:rPr>
      </w:pPr>
      <w:r w:rsidRPr="00E45005">
        <w:rPr>
          <w:rFonts w:asciiTheme="majorHAnsi" w:hAnsiTheme="majorHAnsi" w:cstheme="majorHAnsi"/>
          <w:b/>
          <w:sz w:val="28"/>
          <w:szCs w:val="28"/>
        </w:rPr>
        <w:t xml:space="preserve">This will be </w:t>
      </w:r>
      <w:r w:rsidR="00E45005" w:rsidRPr="00E45005">
        <w:rPr>
          <w:rFonts w:asciiTheme="majorHAnsi" w:hAnsiTheme="majorHAnsi" w:cstheme="majorHAnsi"/>
          <w:b/>
          <w:sz w:val="28"/>
          <w:szCs w:val="28"/>
        </w:rPr>
        <w:t>your 3</w:t>
      </w:r>
      <w:r w:rsidR="00E45005" w:rsidRPr="00E45005">
        <w:rPr>
          <w:rFonts w:asciiTheme="majorHAnsi" w:hAnsiTheme="majorHAnsi" w:cstheme="majorHAnsi"/>
          <w:b/>
          <w:sz w:val="28"/>
          <w:szCs w:val="28"/>
          <w:vertAlign w:val="superscript"/>
        </w:rPr>
        <w:t>rd</w:t>
      </w:r>
      <w:r w:rsidR="00E45005" w:rsidRPr="00E45005">
        <w:rPr>
          <w:rFonts w:asciiTheme="majorHAnsi" w:hAnsiTheme="majorHAnsi" w:cstheme="majorHAnsi"/>
          <w:b/>
          <w:sz w:val="28"/>
          <w:szCs w:val="28"/>
        </w:rPr>
        <w:t xml:space="preserve"> figure in the file you upload at the end of the lab: it will show the comparison of MT-ATP6 expression between AD and control donors</w:t>
      </w:r>
    </w:p>
    <w:p w14:paraId="00C8EDB1" w14:textId="77777777" w:rsidR="00E45005" w:rsidRDefault="00E45005">
      <w:pPr>
        <w:rPr>
          <w:rFonts w:asciiTheme="majorHAnsi" w:hAnsiTheme="majorHAnsi" w:cstheme="majorHAnsi"/>
          <w:bCs/>
          <w:sz w:val="24"/>
          <w:szCs w:val="24"/>
        </w:rPr>
      </w:pPr>
    </w:p>
    <w:p w14:paraId="114DFCF9"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br w:type="page"/>
      </w:r>
    </w:p>
    <w:p w14:paraId="306DB9E6"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t>Type: E</w:t>
      </w:r>
    </w:p>
    <w:p w14:paraId="535F5510"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t>Title: Interpret the gene list</w:t>
      </w:r>
    </w:p>
    <w:p w14:paraId="5536E70B"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t>16) Keep browsing through additional genes on the list, comparing normal to AD expression.</w:t>
      </w:r>
    </w:p>
    <w:p w14:paraId="634FBE9D" w14:textId="77777777" w:rsidR="00E45005" w:rsidRDefault="00E45005">
      <w:pPr>
        <w:rPr>
          <w:rFonts w:asciiTheme="majorHAnsi" w:hAnsiTheme="majorHAnsi" w:cstheme="majorHAnsi"/>
          <w:bCs/>
          <w:sz w:val="24"/>
          <w:szCs w:val="24"/>
        </w:rPr>
      </w:pPr>
    </w:p>
    <w:p w14:paraId="0D3BAEB3" w14:textId="77777777" w:rsidR="00E45005" w:rsidRDefault="00000000">
      <w:pPr>
        <w:rPr>
          <w:rFonts w:asciiTheme="majorHAnsi" w:hAnsiTheme="majorHAnsi" w:cstheme="majorHAnsi"/>
          <w:bCs/>
          <w:sz w:val="24"/>
          <w:szCs w:val="24"/>
        </w:rPr>
      </w:pPr>
      <w:r w:rsidRPr="00E45005">
        <w:rPr>
          <w:rFonts w:asciiTheme="majorHAnsi" w:hAnsiTheme="majorHAnsi" w:cstheme="majorHAnsi"/>
          <w:bCs/>
          <w:sz w:val="24"/>
          <w:szCs w:val="24"/>
        </w:rPr>
        <w:t xml:space="preserve">Think about it: </w:t>
      </w:r>
    </w:p>
    <w:p w14:paraId="3DBBE841" w14:textId="77777777" w:rsidR="00E45005" w:rsidRDefault="00000000" w:rsidP="00E45005">
      <w:pPr>
        <w:pStyle w:val="ListParagraph"/>
        <w:numPr>
          <w:ilvl w:val="0"/>
          <w:numId w:val="40"/>
        </w:numPr>
        <w:rPr>
          <w:rFonts w:asciiTheme="majorHAnsi" w:hAnsiTheme="majorHAnsi" w:cstheme="majorHAnsi"/>
          <w:bCs/>
          <w:sz w:val="24"/>
          <w:szCs w:val="24"/>
        </w:rPr>
      </w:pPr>
      <w:r w:rsidRPr="00E45005">
        <w:rPr>
          <w:rFonts w:asciiTheme="majorHAnsi" w:hAnsiTheme="majorHAnsi" w:cstheme="majorHAnsi"/>
          <w:bCs/>
          <w:sz w:val="24"/>
          <w:szCs w:val="24"/>
        </w:rPr>
        <w:t xml:space="preserve">Do you notice some commonality in the functions of these genes? </w:t>
      </w:r>
    </w:p>
    <w:p w14:paraId="15778EDF" w14:textId="77777777" w:rsidR="00E45005" w:rsidRDefault="00000000" w:rsidP="00E45005">
      <w:pPr>
        <w:pStyle w:val="ListParagraph"/>
        <w:numPr>
          <w:ilvl w:val="0"/>
          <w:numId w:val="40"/>
        </w:numPr>
        <w:rPr>
          <w:rFonts w:asciiTheme="majorHAnsi" w:hAnsiTheme="majorHAnsi" w:cstheme="majorHAnsi"/>
          <w:bCs/>
          <w:sz w:val="24"/>
          <w:szCs w:val="24"/>
        </w:rPr>
      </w:pPr>
      <w:r w:rsidRPr="00E45005">
        <w:rPr>
          <w:rFonts w:asciiTheme="majorHAnsi" w:hAnsiTheme="majorHAnsi" w:cstheme="majorHAnsi"/>
          <w:bCs/>
          <w:sz w:val="24"/>
          <w:szCs w:val="24"/>
        </w:rPr>
        <w:t xml:space="preserve">What happens to the degree of difference as you work through the list?  </w:t>
      </w:r>
    </w:p>
    <w:p w14:paraId="6D7860D4" w14:textId="77777777" w:rsidR="00E45005" w:rsidRDefault="00000000" w:rsidP="00E45005">
      <w:pPr>
        <w:pStyle w:val="ListParagraph"/>
        <w:numPr>
          <w:ilvl w:val="1"/>
          <w:numId w:val="40"/>
        </w:numPr>
        <w:rPr>
          <w:rFonts w:asciiTheme="majorHAnsi" w:hAnsiTheme="majorHAnsi" w:cstheme="majorHAnsi"/>
          <w:bCs/>
          <w:sz w:val="24"/>
          <w:szCs w:val="24"/>
        </w:rPr>
      </w:pPr>
      <w:r w:rsidRPr="00E45005">
        <w:rPr>
          <w:rFonts w:asciiTheme="majorHAnsi" w:hAnsiTheme="majorHAnsi" w:cstheme="majorHAnsi"/>
          <w:bCs/>
          <w:sz w:val="24"/>
          <w:szCs w:val="24"/>
        </w:rPr>
        <w:t xml:space="preserve">Do the differences get more noticeable or less?  Why?  </w:t>
      </w:r>
    </w:p>
    <w:p w14:paraId="000001CA" w14:textId="2DA50779" w:rsidR="00070497" w:rsidRDefault="00000000" w:rsidP="00E45005">
      <w:pPr>
        <w:pStyle w:val="ListParagraph"/>
        <w:numPr>
          <w:ilvl w:val="0"/>
          <w:numId w:val="40"/>
        </w:numPr>
        <w:rPr>
          <w:rFonts w:asciiTheme="majorHAnsi" w:hAnsiTheme="majorHAnsi" w:cstheme="majorHAnsi"/>
          <w:bCs/>
          <w:sz w:val="24"/>
          <w:szCs w:val="24"/>
        </w:rPr>
      </w:pPr>
      <w:r w:rsidRPr="00E45005">
        <w:rPr>
          <w:rFonts w:asciiTheme="majorHAnsi" w:hAnsiTheme="majorHAnsi" w:cstheme="majorHAnsi"/>
          <w:bCs/>
          <w:sz w:val="24"/>
          <w:szCs w:val="24"/>
        </w:rPr>
        <w:t xml:space="preserve">How far down the list before you don’t really feel confident about a difference? </w:t>
      </w:r>
      <w:r w:rsidR="00E45005" w:rsidRPr="00E45005">
        <w:rPr>
          <w:rFonts w:asciiTheme="majorHAnsi" w:hAnsiTheme="majorHAnsi" w:cstheme="majorHAnsi"/>
          <w:bCs/>
          <w:sz w:val="24"/>
          <w:szCs w:val="24"/>
        </w:rPr>
        <w:t xml:space="preserve"> </w:t>
      </w:r>
    </w:p>
    <w:p w14:paraId="7107F8D6" w14:textId="77777777" w:rsidR="00E45005" w:rsidRPr="00E45005" w:rsidRDefault="00E45005" w:rsidP="00E45005">
      <w:pPr>
        <w:pStyle w:val="ListParagraph"/>
        <w:rPr>
          <w:rFonts w:asciiTheme="majorHAnsi" w:hAnsiTheme="majorHAnsi" w:cstheme="majorHAnsi"/>
          <w:bCs/>
          <w:sz w:val="24"/>
          <w:szCs w:val="24"/>
        </w:rPr>
      </w:pPr>
    </w:p>
    <w:p w14:paraId="000001CB" w14:textId="65A38B2A" w:rsidR="00070497" w:rsidRPr="00E45005" w:rsidRDefault="00000000">
      <w:pPr>
        <w:rPr>
          <w:rFonts w:asciiTheme="majorHAnsi" w:hAnsiTheme="majorHAnsi" w:cstheme="majorHAnsi"/>
          <w:b/>
          <w:sz w:val="28"/>
          <w:szCs w:val="28"/>
        </w:rPr>
      </w:pPr>
      <w:r w:rsidRPr="00E45005">
        <w:rPr>
          <w:rFonts w:asciiTheme="majorHAnsi" w:hAnsiTheme="majorHAnsi" w:cstheme="majorHAnsi"/>
          <w:b/>
          <w:sz w:val="28"/>
          <w:szCs w:val="28"/>
        </w:rPr>
        <w:t>Based on your inspection of the list, write a short overall summary in your own words.  Try to express yourself clearly and succinctly (briefly) and without jargon. Your paragraph should help another reader understand:</w:t>
      </w:r>
    </w:p>
    <w:p w14:paraId="000001CC" w14:textId="70ADFC2B" w:rsidR="00070497" w:rsidRPr="00E45005" w:rsidRDefault="00000000">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 xml:space="preserve">What is the </w:t>
      </w:r>
      <w:r w:rsidRPr="00E45005">
        <w:rPr>
          <w:rFonts w:asciiTheme="majorHAnsi" w:hAnsiTheme="majorHAnsi" w:cstheme="majorHAnsi"/>
          <w:b/>
          <w:i/>
          <w:sz w:val="28"/>
          <w:szCs w:val="28"/>
        </w:rPr>
        <w:t xml:space="preserve">association </w:t>
      </w:r>
      <w:r w:rsidRPr="00E45005">
        <w:rPr>
          <w:rFonts w:asciiTheme="majorHAnsi" w:hAnsiTheme="majorHAnsi" w:cstheme="majorHAnsi"/>
          <w:b/>
          <w:sz w:val="28"/>
          <w:szCs w:val="28"/>
        </w:rPr>
        <w:t xml:space="preserve">between AD and </w:t>
      </w:r>
      <w:r w:rsidR="00F37035">
        <w:rPr>
          <w:rFonts w:asciiTheme="majorHAnsi" w:hAnsiTheme="majorHAnsi" w:cstheme="majorHAnsi"/>
          <w:b/>
          <w:i/>
          <w:iCs/>
          <w:sz w:val="28"/>
          <w:szCs w:val="28"/>
        </w:rPr>
        <w:t xml:space="preserve">increased </w:t>
      </w:r>
      <w:r w:rsidRPr="00E45005">
        <w:rPr>
          <w:rFonts w:asciiTheme="majorHAnsi" w:hAnsiTheme="majorHAnsi" w:cstheme="majorHAnsi"/>
          <w:b/>
          <w:sz w:val="28"/>
          <w:szCs w:val="28"/>
        </w:rPr>
        <w:t xml:space="preserve">gene expression in MTG microglia?  </w:t>
      </w:r>
    </w:p>
    <w:p w14:paraId="000001CD" w14:textId="77777777" w:rsidR="00070497" w:rsidRPr="00E45005" w:rsidRDefault="00000000">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 xml:space="preserve">Are there widespread differences or are they more subtle?  </w:t>
      </w:r>
    </w:p>
    <w:p w14:paraId="000001CE" w14:textId="77777777" w:rsidR="00070497" w:rsidRPr="00E45005" w:rsidRDefault="00000000">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Are there consistencies in the types of genes related to AD?</w:t>
      </w:r>
    </w:p>
    <w:p w14:paraId="000001CF" w14:textId="77777777" w:rsidR="00070497" w:rsidRPr="006B0435" w:rsidRDefault="00070497">
      <w:pPr>
        <w:rPr>
          <w:rFonts w:asciiTheme="majorHAnsi" w:hAnsiTheme="majorHAnsi" w:cstheme="majorHAnsi"/>
          <w:bCs/>
          <w:sz w:val="24"/>
          <w:szCs w:val="24"/>
        </w:rPr>
      </w:pPr>
    </w:p>
    <w:p w14:paraId="1012E9BD"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br w:type="page"/>
      </w:r>
    </w:p>
    <w:p w14:paraId="2BB7EA2E" w14:textId="77777777" w:rsidR="00E45005" w:rsidRDefault="00E45005">
      <w:pPr>
        <w:rPr>
          <w:rFonts w:asciiTheme="majorHAnsi" w:hAnsiTheme="majorHAnsi" w:cstheme="majorHAnsi"/>
          <w:bCs/>
          <w:sz w:val="24"/>
          <w:szCs w:val="24"/>
        </w:rPr>
      </w:pPr>
      <w:r>
        <w:rPr>
          <w:rFonts w:asciiTheme="majorHAnsi" w:hAnsiTheme="majorHAnsi" w:cstheme="majorHAnsi"/>
          <w:bCs/>
          <w:sz w:val="24"/>
          <w:szCs w:val="24"/>
        </w:rPr>
        <w:t>Type: E</w:t>
      </w:r>
    </w:p>
    <w:p w14:paraId="791AA21E" w14:textId="38A6E39C" w:rsidR="00E45005" w:rsidRDefault="00E45005" w:rsidP="00E45005">
      <w:pPr>
        <w:pStyle w:val="Heading1"/>
      </w:pPr>
      <w:r>
        <w:t>Title:Record the gene list</w:t>
      </w:r>
    </w:p>
    <w:p w14:paraId="000001D0" w14:textId="154D9793" w:rsidR="00070497" w:rsidRPr="006B0435" w:rsidRDefault="00E45005">
      <w:pPr>
        <w:rPr>
          <w:rFonts w:asciiTheme="majorHAnsi" w:hAnsiTheme="majorHAnsi" w:cstheme="majorHAnsi"/>
          <w:bCs/>
          <w:sz w:val="24"/>
          <w:szCs w:val="24"/>
        </w:rPr>
      </w:pPr>
      <w:r>
        <w:rPr>
          <w:rFonts w:asciiTheme="majorHAnsi" w:hAnsiTheme="majorHAnsi" w:cstheme="majorHAnsi"/>
          <w:bCs/>
          <w:sz w:val="24"/>
          <w:szCs w:val="24"/>
        </w:rPr>
        <w:t xml:space="preserve">17) </w:t>
      </w:r>
      <w:r w:rsidRPr="00E45005">
        <w:rPr>
          <w:rFonts w:asciiTheme="majorHAnsi" w:hAnsiTheme="majorHAnsi" w:cstheme="majorHAnsi"/>
          <w:b/>
          <w:sz w:val="28"/>
          <w:szCs w:val="28"/>
        </w:rPr>
        <w:t>So we will have it for later, write down the top 10 up-regulated genes.  This would work best in a spreadsheet (Excel or Google Sheets).  Be sure to label what your list is (up-regulated in AD donor microglia of the MTG).</w:t>
      </w:r>
      <w:r w:rsidRPr="006B0435">
        <w:rPr>
          <w:rFonts w:asciiTheme="majorHAnsi" w:hAnsiTheme="majorHAnsi" w:cstheme="majorHAnsi"/>
          <w:bCs/>
          <w:sz w:val="24"/>
          <w:szCs w:val="24"/>
        </w:rPr>
        <w:t xml:space="preserve">  </w:t>
      </w:r>
    </w:p>
    <w:p w14:paraId="000001D1" w14:textId="77777777" w:rsidR="00070497" w:rsidRPr="006B0435" w:rsidRDefault="00070497">
      <w:pPr>
        <w:rPr>
          <w:rFonts w:asciiTheme="majorHAnsi" w:hAnsiTheme="majorHAnsi" w:cstheme="majorHAnsi"/>
          <w:bCs/>
          <w:sz w:val="24"/>
          <w:szCs w:val="24"/>
        </w:rPr>
      </w:pPr>
    </w:p>
    <w:p w14:paraId="498F6D41" w14:textId="77777777" w:rsidR="00E45005" w:rsidRDefault="00000000">
      <w:pPr>
        <w:rPr>
          <w:rFonts w:asciiTheme="majorHAnsi" w:hAnsiTheme="majorHAnsi" w:cstheme="majorHAnsi"/>
          <w:bCs/>
          <w:noProof/>
          <w:sz w:val="24"/>
          <w:szCs w:val="24"/>
        </w:rPr>
      </w:pPr>
      <w:r w:rsidRPr="00E45005">
        <w:rPr>
          <w:rFonts w:asciiTheme="majorHAnsi" w:hAnsiTheme="majorHAnsi" w:cstheme="majorHAnsi"/>
          <w:bCs/>
          <w:i/>
          <w:iCs/>
          <w:sz w:val="24"/>
          <w:szCs w:val="24"/>
        </w:rPr>
        <w:t>Note: The gene names are sometimes cut off in the Cell×Gene explorer, but if you hover over the name you’ll get the whole thing:</w:t>
      </w:r>
    </w:p>
    <w:p w14:paraId="000001D2" w14:textId="5CBC943A" w:rsidR="00070497" w:rsidRPr="006B0435" w:rsidRDefault="00000000">
      <w:pPr>
        <w:rPr>
          <w:rFonts w:asciiTheme="majorHAnsi" w:hAnsiTheme="majorHAnsi" w:cstheme="majorHAnsi"/>
          <w:bCs/>
          <w:sz w:val="24"/>
          <w:szCs w:val="24"/>
        </w:rPr>
      </w:pPr>
      <w:r w:rsidRPr="006B0435">
        <w:rPr>
          <w:rFonts w:asciiTheme="majorHAnsi" w:hAnsiTheme="majorHAnsi" w:cstheme="majorHAnsi"/>
          <w:bCs/>
          <w:noProof/>
          <w:sz w:val="24"/>
          <w:szCs w:val="24"/>
        </w:rPr>
        <w:drawing>
          <wp:inline distT="114300" distB="114300" distL="114300" distR="114300" wp14:anchorId="4755F3FA" wp14:editId="477D92CA">
            <wp:extent cx="3705225" cy="942975"/>
            <wp:effectExtent l="0" t="0" r="0" b="0"/>
            <wp:docPr id="7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a:srcRect/>
                    <a:stretch>
                      <a:fillRect/>
                    </a:stretch>
                  </pic:blipFill>
                  <pic:spPr>
                    <a:xfrm>
                      <a:off x="0" y="0"/>
                      <a:ext cx="3705225" cy="942975"/>
                    </a:xfrm>
                    <a:prstGeom prst="rect">
                      <a:avLst/>
                    </a:prstGeom>
                    <a:ln/>
                  </pic:spPr>
                </pic:pic>
              </a:graphicData>
            </a:graphic>
          </wp:inline>
        </w:drawing>
      </w:r>
    </w:p>
    <w:p w14:paraId="46D80C89" w14:textId="77777777" w:rsidR="00E45005" w:rsidRDefault="00E45005">
      <w:pPr>
        <w:rPr>
          <w:rFonts w:asciiTheme="majorHAnsi" w:hAnsiTheme="majorHAnsi" w:cstheme="majorHAnsi"/>
          <w:bCs/>
          <w:sz w:val="24"/>
          <w:szCs w:val="24"/>
        </w:rPr>
      </w:pPr>
      <w:bookmarkStart w:id="7" w:name="_heading=h.7i4p5wik4e8g" w:colFirst="0" w:colLast="0"/>
      <w:bookmarkEnd w:id="7"/>
      <w:r>
        <w:rPr>
          <w:rFonts w:asciiTheme="majorHAnsi" w:hAnsiTheme="majorHAnsi" w:cstheme="majorHAnsi"/>
          <w:bCs/>
          <w:sz w:val="24"/>
          <w:szCs w:val="24"/>
        </w:rPr>
        <w:br w:type="page"/>
      </w:r>
    </w:p>
    <w:p w14:paraId="360D1E6D" w14:textId="77777777" w:rsidR="00E45005" w:rsidRDefault="00E45005" w:rsidP="00F37035">
      <w:r>
        <w:t>Type: E</w:t>
      </w:r>
    </w:p>
    <w:p w14:paraId="000001D3" w14:textId="1ACB6B43" w:rsidR="00070497" w:rsidRDefault="00E45005" w:rsidP="00E45005">
      <w:pPr>
        <w:pStyle w:val="Heading1"/>
      </w:pPr>
      <w:r>
        <w:t xml:space="preserve">Title: </w:t>
      </w:r>
      <w:r w:rsidRPr="006B0435">
        <w:t>Explore the Most Down-Regulated Genes</w:t>
      </w:r>
    </w:p>
    <w:p w14:paraId="000001D4" w14:textId="4C3391F8" w:rsidR="00070497" w:rsidRPr="006B0435" w:rsidRDefault="00E45005">
      <w:pPr>
        <w:rPr>
          <w:rFonts w:asciiTheme="majorHAnsi" w:hAnsiTheme="majorHAnsi" w:cstheme="majorHAnsi"/>
          <w:bCs/>
          <w:sz w:val="24"/>
          <w:szCs w:val="24"/>
        </w:rPr>
      </w:pPr>
      <w:r>
        <w:rPr>
          <w:rFonts w:asciiTheme="majorHAnsi" w:hAnsiTheme="majorHAnsi" w:cstheme="majorHAnsi"/>
          <w:bCs/>
          <w:sz w:val="24"/>
          <w:szCs w:val="24"/>
        </w:rPr>
        <w:t xml:space="preserve">18) </w:t>
      </w:r>
      <w:r w:rsidRPr="006B0435">
        <w:rPr>
          <w:rFonts w:asciiTheme="majorHAnsi" w:hAnsiTheme="majorHAnsi" w:cstheme="majorHAnsi"/>
          <w:bCs/>
          <w:sz w:val="24"/>
          <w:szCs w:val="24"/>
        </w:rPr>
        <w:t>Now explore the down-regulated genes:</w:t>
      </w:r>
    </w:p>
    <w:p w14:paraId="000001D5" w14:textId="77777777" w:rsidR="00070497" w:rsidRPr="006B0435" w:rsidRDefault="00000000">
      <w:pPr>
        <w:numPr>
          <w:ilvl w:val="0"/>
          <w:numId w:val="21"/>
        </w:numPr>
        <w:rPr>
          <w:rFonts w:asciiTheme="majorHAnsi" w:hAnsiTheme="majorHAnsi" w:cstheme="majorHAnsi"/>
          <w:bCs/>
          <w:sz w:val="24"/>
          <w:szCs w:val="24"/>
        </w:rPr>
      </w:pPr>
      <w:r w:rsidRPr="006B0435">
        <w:rPr>
          <w:rFonts w:asciiTheme="majorHAnsi" w:hAnsiTheme="majorHAnsi" w:cstheme="majorHAnsi"/>
          <w:bCs/>
          <w:sz w:val="24"/>
          <w:szCs w:val="24"/>
        </w:rPr>
        <w:t>Browse through the list</w:t>
      </w:r>
    </w:p>
    <w:p w14:paraId="000001D6" w14:textId="468A9CE9" w:rsidR="00070497" w:rsidRPr="006B0435" w:rsidRDefault="00000000">
      <w:pPr>
        <w:numPr>
          <w:ilvl w:val="0"/>
          <w:numId w:val="21"/>
        </w:numPr>
        <w:rPr>
          <w:rFonts w:asciiTheme="majorHAnsi" w:hAnsiTheme="majorHAnsi" w:cstheme="majorHAnsi"/>
          <w:bCs/>
          <w:sz w:val="24"/>
          <w:szCs w:val="24"/>
        </w:rPr>
      </w:pPr>
      <w:r w:rsidRPr="006B0435">
        <w:rPr>
          <w:rFonts w:asciiTheme="majorHAnsi" w:hAnsiTheme="majorHAnsi" w:cstheme="majorHAnsi"/>
          <w:bCs/>
          <w:sz w:val="24"/>
          <w:szCs w:val="24"/>
        </w:rPr>
        <w:t>Make specific gene expression comparison figures (well labelled) for the top two down-regulated genes</w:t>
      </w:r>
    </w:p>
    <w:p w14:paraId="000001D7" w14:textId="77777777" w:rsidR="00070497" w:rsidRPr="006B0435" w:rsidRDefault="00000000">
      <w:pPr>
        <w:numPr>
          <w:ilvl w:val="0"/>
          <w:numId w:val="21"/>
        </w:numPr>
        <w:rPr>
          <w:rFonts w:asciiTheme="majorHAnsi" w:hAnsiTheme="majorHAnsi" w:cstheme="majorHAnsi"/>
          <w:bCs/>
          <w:sz w:val="24"/>
          <w:szCs w:val="24"/>
        </w:rPr>
      </w:pPr>
      <w:r w:rsidRPr="006B0435">
        <w:rPr>
          <w:rFonts w:asciiTheme="majorHAnsi" w:hAnsiTheme="majorHAnsi" w:cstheme="majorHAnsi"/>
          <w:bCs/>
          <w:sz w:val="24"/>
          <w:szCs w:val="24"/>
        </w:rPr>
        <w:t>Work down the list to where you no longer feel very confident about the differences, though you don’t have to make figures past the first two genes</w:t>
      </w:r>
    </w:p>
    <w:p w14:paraId="000001D8" w14:textId="77777777" w:rsidR="00070497" w:rsidRPr="006B0435" w:rsidRDefault="00070497">
      <w:pPr>
        <w:rPr>
          <w:rFonts w:asciiTheme="majorHAnsi" w:hAnsiTheme="majorHAnsi" w:cstheme="majorHAnsi"/>
          <w:bCs/>
          <w:sz w:val="24"/>
          <w:szCs w:val="24"/>
        </w:rPr>
      </w:pPr>
    </w:p>
    <w:p w14:paraId="000001D9" w14:textId="3E75E203" w:rsidR="00070497" w:rsidRPr="007A4644" w:rsidRDefault="00000000">
      <w:pPr>
        <w:rPr>
          <w:rFonts w:asciiTheme="majorHAnsi" w:hAnsiTheme="majorHAnsi" w:cstheme="majorHAnsi"/>
          <w:b/>
          <w:sz w:val="28"/>
          <w:szCs w:val="28"/>
        </w:rPr>
      </w:pPr>
      <w:r w:rsidRPr="007A4644">
        <w:rPr>
          <w:rFonts w:asciiTheme="majorHAnsi" w:hAnsiTheme="majorHAnsi" w:cstheme="majorHAnsi"/>
          <w:b/>
          <w:sz w:val="28"/>
          <w:szCs w:val="28"/>
        </w:rPr>
        <w:t>Be sure to label your images so you know which image comes from which group. Th</w:t>
      </w:r>
      <w:r w:rsidR="007A4644" w:rsidRPr="007A4644">
        <w:rPr>
          <w:rFonts w:asciiTheme="majorHAnsi" w:hAnsiTheme="majorHAnsi" w:cstheme="majorHAnsi"/>
          <w:b/>
          <w:sz w:val="28"/>
          <w:szCs w:val="28"/>
        </w:rPr>
        <w:t xml:space="preserve">ese will be Figures 4 and 5 in the file you are building.  </w:t>
      </w:r>
    </w:p>
    <w:p w14:paraId="000001DA" w14:textId="77777777" w:rsidR="00070497" w:rsidRPr="006B0435" w:rsidRDefault="00070497">
      <w:pPr>
        <w:rPr>
          <w:rFonts w:asciiTheme="majorHAnsi" w:hAnsiTheme="majorHAnsi" w:cstheme="majorHAnsi"/>
          <w:bCs/>
          <w:sz w:val="24"/>
          <w:szCs w:val="24"/>
        </w:rPr>
      </w:pPr>
    </w:p>
    <w:p w14:paraId="1AA3F3E4" w14:textId="77777777" w:rsidR="007A4644" w:rsidRDefault="007A4644">
      <w:pPr>
        <w:rPr>
          <w:rFonts w:asciiTheme="majorHAnsi" w:hAnsiTheme="majorHAnsi" w:cstheme="majorHAnsi"/>
          <w:bCs/>
          <w:sz w:val="24"/>
          <w:szCs w:val="24"/>
        </w:rPr>
      </w:pPr>
      <w:r>
        <w:rPr>
          <w:rFonts w:asciiTheme="majorHAnsi" w:hAnsiTheme="majorHAnsi" w:cstheme="majorHAnsi"/>
          <w:bCs/>
          <w:sz w:val="24"/>
          <w:szCs w:val="24"/>
        </w:rPr>
        <w:br w:type="page"/>
      </w:r>
    </w:p>
    <w:p w14:paraId="56B633AB" w14:textId="77777777" w:rsidR="00D62BA7" w:rsidRDefault="00D62BA7" w:rsidP="00F37035">
      <w:r>
        <w:t>Type: E</w:t>
      </w:r>
    </w:p>
    <w:p w14:paraId="26E905D5" w14:textId="2297A1D5" w:rsidR="00D62BA7" w:rsidRDefault="00D62BA7" w:rsidP="00D62BA7">
      <w:pPr>
        <w:pStyle w:val="Heading1"/>
      </w:pPr>
      <w:r>
        <w:t xml:space="preserve">Title: </w:t>
      </w:r>
      <w:r w:rsidR="007F01C5">
        <w:t>Summarize</w:t>
      </w:r>
      <w:r w:rsidRPr="006B0435">
        <w:t xml:space="preserve"> the Most Down-Regulated Genes</w:t>
      </w:r>
    </w:p>
    <w:p w14:paraId="549186A2" w14:textId="0A89F2A5" w:rsidR="00D62BA7" w:rsidRPr="006B0435" w:rsidRDefault="00D62BA7" w:rsidP="00D62BA7">
      <w:pPr>
        <w:rPr>
          <w:rFonts w:asciiTheme="majorHAnsi" w:hAnsiTheme="majorHAnsi" w:cstheme="majorHAnsi"/>
          <w:bCs/>
          <w:sz w:val="24"/>
          <w:szCs w:val="24"/>
        </w:rPr>
      </w:pPr>
      <w:r>
        <w:rPr>
          <w:rFonts w:asciiTheme="majorHAnsi" w:hAnsiTheme="majorHAnsi" w:cstheme="majorHAnsi"/>
          <w:bCs/>
          <w:sz w:val="24"/>
          <w:szCs w:val="24"/>
        </w:rPr>
        <w:t>1</w:t>
      </w:r>
      <w:r w:rsidR="004C4010">
        <w:rPr>
          <w:rFonts w:asciiTheme="majorHAnsi" w:hAnsiTheme="majorHAnsi" w:cstheme="majorHAnsi"/>
          <w:bCs/>
          <w:sz w:val="24"/>
          <w:szCs w:val="24"/>
        </w:rPr>
        <w:t>9</w:t>
      </w:r>
      <w:r>
        <w:rPr>
          <w:rFonts w:asciiTheme="majorHAnsi" w:hAnsiTheme="majorHAnsi" w:cstheme="majorHAnsi"/>
          <w:bCs/>
          <w:sz w:val="24"/>
          <w:szCs w:val="24"/>
        </w:rPr>
        <w:t xml:space="preserve">) </w:t>
      </w:r>
      <w:r w:rsidRPr="006B0435">
        <w:rPr>
          <w:rFonts w:asciiTheme="majorHAnsi" w:hAnsiTheme="majorHAnsi" w:cstheme="majorHAnsi"/>
          <w:bCs/>
          <w:sz w:val="24"/>
          <w:szCs w:val="24"/>
        </w:rPr>
        <w:t>Now explore the down-regulated genes:</w:t>
      </w:r>
    </w:p>
    <w:p w14:paraId="6174BE52" w14:textId="77777777" w:rsidR="00D62BA7" w:rsidRDefault="00D62BA7">
      <w:pPr>
        <w:rPr>
          <w:rFonts w:asciiTheme="majorHAnsi" w:hAnsiTheme="majorHAnsi" w:cstheme="majorHAnsi"/>
          <w:bCs/>
          <w:sz w:val="24"/>
          <w:szCs w:val="24"/>
        </w:rPr>
      </w:pPr>
    </w:p>
    <w:p w14:paraId="3BEF1F9B" w14:textId="7854D1B3" w:rsidR="00F37035" w:rsidRPr="00E45005" w:rsidRDefault="00000000" w:rsidP="00F37035">
      <w:pPr>
        <w:rPr>
          <w:rFonts w:asciiTheme="majorHAnsi" w:hAnsiTheme="majorHAnsi" w:cstheme="majorHAnsi"/>
          <w:b/>
          <w:sz w:val="28"/>
          <w:szCs w:val="28"/>
        </w:rPr>
      </w:pPr>
      <w:r w:rsidRPr="00F37035">
        <w:rPr>
          <w:rFonts w:asciiTheme="majorHAnsi" w:hAnsiTheme="majorHAnsi" w:cstheme="majorHAnsi"/>
          <w:b/>
          <w:sz w:val="28"/>
          <w:szCs w:val="28"/>
        </w:rPr>
        <w:t>Write up a short paragraph summarizing your exploration of the down-regulated genes</w:t>
      </w:r>
      <w:r w:rsidR="00F37035">
        <w:rPr>
          <w:rFonts w:asciiTheme="majorHAnsi" w:hAnsiTheme="majorHAnsi" w:cstheme="majorHAnsi"/>
          <w:b/>
          <w:sz w:val="28"/>
          <w:szCs w:val="28"/>
        </w:rPr>
        <w:t xml:space="preserve">.  </w:t>
      </w:r>
      <w:r w:rsidR="00F37035" w:rsidRPr="00E45005">
        <w:rPr>
          <w:rFonts w:asciiTheme="majorHAnsi" w:hAnsiTheme="majorHAnsi" w:cstheme="majorHAnsi"/>
          <w:b/>
          <w:sz w:val="28"/>
          <w:szCs w:val="28"/>
        </w:rPr>
        <w:t>Try to express yourself clearly and succinctly (briefly) and without jargon. Your paragraph should help another reader understand:</w:t>
      </w:r>
    </w:p>
    <w:p w14:paraId="5F9C5918" w14:textId="24DBDA06" w:rsidR="00F37035" w:rsidRPr="00E45005" w:rsidRDefault="00F37035" w:rsidP="00F37035">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 xml:space="preserve">What is the </w:t>
      </w:r>
      <w:r w:rsidRPr="00E45005">
        <w:rPr>
          <w:rFonts w:asciiTheme="majorHAnsi" w:hAnsiTheme="majorHAnsi" w:cstheme="majorHAnsi"/>
          <w:b/>
          <w:i/>
          <w:sz w:val="28"/>
          <w:szCs w:val="28"/>
        </w:rPr>
        <w:t xml:space="preserve">association </w:t>
      </w:r>
      <w:r w:rsidRPr="00E45005">
        <w:rPr>
          <w:rFonts w:asciiTheme="majorHAnsi" w:hAnsiTheme="majorHAnsi" w:cstheme="majorHAnsi"/>
          <w:b/>
          <w:sz w:val="28"/>
          <w:szCs w:val="28"/>
        </w:rPr>
        <w:t xml:space="preserve">between AD and </w:t>
      </w:r>
      <w:r>
        <w:rPr>
          <w:rFonts w:asciiTheme="majorHAnsi" w:hAnsiTheme="majorHAnsi" w:cstheme="majorHAnsi"/>
          <w:b/>
          <w:i/>
          <w:iCs/>
          <w:sz w:val="28"/>
          <w:szCs w:val="28"/>
        </w:rPr>
        <w:t xml:space="preserve">decreased </w:t>
      </w:r>
      <w:r w:rsidRPr="00E45005">
        <w:rPr>
          <w:rFonts w:asciiTheme="majorHAnsi" w:hAnsiTheme="majorHAnsi" w:cstheme="majorHAnsi"/>
          <w:b/>
          <w:sz w:val="28"/>
          <w:szCs w:val="28"/>
        </w:rPr>
        <w:t xml:space="preserve">gene expression in MTG microglia?  </w:t>
      </w:r>
    </w:p>
    <w:p w14:paraId="0C12DB1E" w14:textId="77777777" w:rsidR="00F37035" w:rsidRPr="00E45005" w:rsidRDefault="00F37035" w:rsidP="00F37035">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 xml:space="preserve">Are there widespread differences or are they more subtle?  </w:t>
      </w:r>
    </w:p>
    <w:p w14:paraId="4A6CC8DE" w14:textId="77777777" w:rsidR="00F37035" w:rsidRPr="00E45005" w:rsidRDefault="00F37035" w:rsidP="00F37035">
      <w:pPr>
        <w:numPr>
          <w:ilvl w:val="0"/>
          <w:numId w:val="24"/>
        </w:numPr>
        <w:rPr>
          <w:rFonts w:asciiTheme="majorHAnsi" w:hAnsiTheme="majorHAnsi" w:cstheme="majorHAnsi"/>
          <w:b/>
          <w:sz w:val="28"/>
          <w:szCs w:val="28"/>
        </w:rPr>
      </w:pPr>
      <w:r w:rsidRPr="00E45005">
        <w:rPr>
          <w:rFonts w:asciiTheme="majorHAnsi" w:hAnsiTheme="majorHAnsi" w:cstheme="majorHAnsi"/>
          <w:b/>
          <w:sz w:val="28"/>
          <w:szCs w:val="28"/>
        </w:rPr>
        <w:t>Are there consistencies in the types of genes related to AD?</w:t>
      </w:r>
    </w:p>
    <w:p w14:paraId="3729069A" w14:textId="77777777" w:rsidR="00F37035" w:rsidRPr="00F37035" w:rsidRDefault="00F37035">
      <w:pPr>
        <w:rPr>
          <w:rFonts w:asciiTheme="majorHAnsi" w:hAnsiTheme="majorHAnsi" w:cstheme="majorHAnsi"/>
          <w:b/>
          <w:sz w:val="28"/>
          <w:szCs w:val="28"/>
        </w:rPr>
      </w:pPr>
    </w:p>
    <w:p w14:paraId="000001DC" w14:textId="77777777" w:rsidR="00070497" w:rsidRPr="006B0435" w:rsidRDefault="00070497">
      <w:pPr>
        <w:rPr>
          <w:rFonts w:asciiTheme="majorHAnsi" w:hAnsiTheme="majorHAnsi" w:cstheme="majorHAnsi"/>
          <w:bCs/>
          <w:sz w:val="24"/>
          <w:szCs w:val="24"/>
        </w:rPr>
      </w:pPr>
    </w:p>
    <w:p w14:paraId="169FF576" w14:textId="77777777" w:rsidR="00E70B3D" w:rsidRDefault="00E70B3D">
      <w:pPr>
        <w:rPr>
          <w:rFonts w:asciiTheme="majorHAnsi" w:hAnsiTheme="majorHAnsi" w:cstheme="majorHAnsi"/>
          <w:bCs/>
          <w:sz w:val="24"/>
          <w:szCs w:val="24"/>
        </w:rPr>
      </w:pPr>
      <w:r>
        <w:rPr>
          <w:rFonts w:asciiTheme="majorHAnsi" w:hAnsiTheme="majorHAnsi" w:cstheme="majorHAnsi"/>
          <w:bCs/>
          <w:sz w:val="24"/>
          <w:szCs w:val="24"/>
        </w:rPr>
        <w:br w:type="page"/>
      </w:r>
    </w:p>
    <w:p w14:paraId="7CC15D81" w14:textId="77777777" w:rsidR="00E70B3D" w:rsidRDefault="00E70B3D">
      <w:pPr>
        <w:rPr>
          <w:rFonts w:asciiTheme="majorHAnsi" w:hAnsiTheme="majorHAnsi" w:cstheme="majorHAnsi"/>
          <w:bCs/>
          <w:sz w:val="24"/>
          <w:szCs w:val="24"/>
        </w:rPr>
      </w:pPr>
      <w:r>
        <w:rPr>
          <w:rFonts w:asciiTheme="majorHAnsi" w:hAnsiTheme="majorHAnsi" w:cstheme="majorHAnsi"/>
          <w:bCs/>
          <w:sz w:val="24"/>
          <w:szCs w:val="24"/>
        </w:rPr>
        <w:t>Type: E</w:t>
      </w:r>
    </w:p>
    <w:p w14:paraId="090C3A1B" w14:textId="359FDC24" w:rsidR="00E70B3D" w:rsidRDefault="00E70B3D">
      <w:pPr>
        <w:rPr>
          <w:rFonts w:asciiTheme="majorHAnsi" w:hAnsiTheme="majorHAnsi" w:cstheme="majorHAnsi"/>
          <w:bCs/>
          <w:sz w:val="24"/>
          <w:szCs w:val="24"/>
        </w:rPr>
      </w:pPr>
      <w:r>
        <w:rPr>
          <w:rFonts w:asciiTheme="majorHAnsi" w:hAnsiTheme="majorHAnsi" w:cstheme="majorHAnsi"/>
          <w:bCs/>
          <w:sz w:val="24"/>
          <w:szCs w:val="24"/>
        </w:rPr>
        <w:t>Title: Down-regulated gene list</w:t>
      </w:r>
    </w:p>
    <w:p w14:paraId="000001DD" w14:textId="682906AF" w:rsidR="00070497" w:rsidRPr="006B0435" w:rsidRDefault="00811F65">
      <w:pPr>
        <w:rPr>
          <w:rFonts w:asciiTheme="majorHAnsi" w:hAnsiTheme="majorHAnsi" w:cstheme="majorHAnsi"/>
          <w:bCs/>
          <w:sz w:val="24"/>
          <w:szCs w:val="24"/>
        </w:rPr>
      </w:pPr>
      <w:r>
        <w:rPr>
          <w:rFonts w:asciiTheme="majorHAnsi" w:hAnsiTheme="majorHAnsi" w:cstheme="majorHAnsi"/>
          <w:bCs/>
          <w:sz w:val="24"/>
          <w:szCs w:val="24"/>
        </w:rPr>
        <w:t>20</w:t>
      </w:r>
      <w:r w:rsidR="00E70B3D">
        <w:rPr>
          <w:rFonts w:asciiTheme="majorHAnsi" w:hAnsiTheme="majorHAnsi" w:cstheme="majorHAnsi"/>
          <w:bCs/>
          <w:sz w:val="24"/>
          <w:szCs w:val="24"/>
        </w:rPr>
        <w:t xml:space="preserve">) </w:t>
      </w:r>
      <w:r w:rsidR="00E70B3D" w:rsidRPr="00E70B3D">
        <w:rPr>
          <w:rFonts w:asciiTheme="majorHAnsi" w:hAnsiTheme="majorHAnsi" w:cstheme="majorHAnsi"/>
          <w:b/>
          <w:sz w:val="28"/>
          <w:szCs w:val="28"/>
        </w:rPr>
        <w:t>So we’ll have it for later, also write down the names of the top 10 down-regulated genes.  Write this down as an additional list in the spreadsheet where you wrote down the top 10 up-regulated genes.</w:t>
      </w:r>
      <w:r w:rsidR="00E70B3D" w:rsidRPr="00E70B3D">
        <w:rPr>
          <w:rFonts w:asciiTheme="majorHAnsi" w:hAnsiTheme="majorHAnsi" w:cstheme="majorHAnsi"/>
          <w:bCs/>
          <w:sz w:val="28"/>
          <w:szCs w:val="28"/>
        </w:rPr>
        <w:t xml:space="preserve">  </w:t>
      </w:r>
    </w:p>
    <w:p w14:paraId="000001DE" w14:textId="77777777" w:rsidR="00070497" w:rsidRPr="006B0435" w:rsidRDefault="00070497">
      <w:pPr>
        <w:rPr>
          <w:rFonts w:asciiTheme="majorHAnsi" w:hAnsiTheme="majorHAnsi" w:cstheme="majorHAnsi"/>
          <w:bCs/>
          <w:sz w:val="24"/>
          <w:szCs w:val="24"/>
        </w:rPr>
      </w:pPr>
    </w:p>
    <w:p w14:paraId="77C7E4EB" w14:textId="77777777" w:rsidR="00E70B3D" w:rsidRDefault="00E70B3D">
      <w:pPr>
        <w:rPr>
          <w:rFonts w:asciiTheme="majorHAnsi" w:hAnsiTheme="majorHAnsi" w:cstheme="majorHAnsi"/>
          <w:bCs/>
          <w:sz w:val="24"/>
          <w:szCs w:val="24"/>
        </w:rPr>
      </w:pPr>
      <w:bookmarkStart w:id="8" w:name="_heading=h.hr9pcy2uwwlv" w:colFirst="0" w:colLast="0"/>
      <w:bookmarkEnd w:id="8"/>
      <w:r>
        <w:rPr>
          <w:rFonts w:asciiTheme="majorHAnsi" w:hAnsiTheme="majorHAnsi" w:cstheme="majorHAnsi"/>
          <w:bCs/>
          <w:sz w:val="24"/>
          <w:szCs w:val="24"/>
        </w:rPr>
        <w:br w:type="page"/>
      </w:r>
    </w:p>
    <w:p w14:paraId="762D9C01" w14:textId="05369B7A" w:rsidR="00E70B3D" w:rsidRDefault="00E70B3D">
      <w:pPr>
        <w:rPr>
          <w:rFonts w:asciiTheme="majorHAnsi" w:hAnsiTheme="majorHAnsi" w:cstheme="majorHAnsi"/>
          <w:bCs/>
          <w:sz w:val="24"/>
          <w:szCs w:val="24"/>
        </w:rPr>
      </w:pPr>
      <w:bookmarkStart w:id="9" w:name="_heading=h.5mtytrk4mxre" w:colFirst="0" w:colLast="0"/>
      <w:bookmarkEnd w:id="9"/>
    </w:p>
    <w:p w14:paraId="45ECA7BC" w14:textId="13844008" w:rsidR="00E70B3D" w:rsidRDefault="00E70B3D" w:rsidP="00E70B3D">
      <w:r>
        <w:t>Type: E</w:t>
      </w:r>
    </w:p>
    <w:p w14:paraId="000001E8" w14:textId="7DAF3762" w:rsidR="00070497" w:rsidRPr="006B0435" w:rsidRDefault="00E70B3D" w:rsidP="00E70B3D">
      <w:pPr>
        <w:pStyle w:val="Heading1"/>
      </w:pPr>
      <w:r>
        <w:t xml:space="preserve">Title: </w:t>
      </w:r>
      <w:r w:rsidRPr="006B0435">
        <w:t>Thinking Critically About Confounds</w:t>
      </w:r>
    </w:p>
    <w:p w14:paraId="000001EA" w14:textId="6228152D" w:rsidR="00070497" w:rsidRPr="006B0435" w:rsidRDefault="00E70B3D">
      <w:pPr>
        <w:rPr>
          <w:rFonts w:asciiTheme="majorHAnsi" w:hAnsiTheme="majorHAnsi" w:cstheme="majorHAnsi"/>
          <w:bCs/>
          <w:sz w:val="24"/>
          <w:szCs w:val="24"/>
        </w:rPr>
      </w:pPr>
      <w:r>
        <w:rPr>
          <w:rFonts w:asciiTheme="majorHAnsi" w:hAnsiTheme="majorHAnsi" w:cstheme="majorHAnsi"/>
          <w:bCs/>
          <w:sz w:val="24"/>
          <w:szCs w:val="24"/>
        </w:rPr>
        <w:t>2</w:t>
      </w:r>
      <w:r w:rsidR="00811F65">
        <w:rPr>
          <w:rFonts w:asciiTheme="majorHAnsi" w:hAnsiTheme="majorHAnsi" w:cstheme="majorHAnsi"/>
          <w:bCs/>
          <w:sz w:val="24"/>
          <w:szCs w:val="24"/>
        </w:rPr>
        <w:t>1</w:t>
      </w:r>
      <w:r>
        <w:rPr>
          <w:rFonts w:asciiTheme="majorHAnsi" w:hAnsiTheme="majorHAnsi" w:cstheme="majorHAnsi"/>
          <w:bCs/>
          <w:sz w:val="24"/>
          <w:szCs w:val="24"/>
        </w:rPr>
        <w:t xml:space="preserve">) </w:t>
      </w:r>
      <w:r w:rsidRPr="006B0435">
        <w:rPr>
          <w:rFonts w:asciiTheme="majorHAnsi" w:hAnsiTheme="majorHAnsi" w:cstheme="majorHAnsi"/>
          <w:bCs/>
          <w:sz w:val="24"/>
          <w:szCs w:val="24"/>
        </w:rPr>
        <w:t xml:space="preserve">This is a </w:t>
      </w:r>
      <w:r w:rsidRPr="006B0435">
        <w:rPr>
          <w:rFonts w:asciiTheme="majorHAnsi" w:hAnsiTheme="majorHAnsi" w:cstheme="majorHAnsi"/>
          <w:bCs/>
          <w:i/>
          <w:sz w:val="24"/>
          <w:szCs w:val="24"/>
        </w:rPr>
        <w:t>correlational study</w:t>
      </w:r>
      <w:r w:rsidRPr="006B0435">
        <w:rPr>
          <w:rFonts w:asciiTheme="majorHAnsi" w:hAnsiTheme="majorHAnsi" w:cstheme="majorHAnsi"/>
          <w:bCs/>
          <w:sz w:val="24"/>
          <w:szCs w:val="24"/>
        </w:rPr>
        <w:t xml:space="preserve"> – donors were not </w:t>
      </w:r>
      <w:r w:rsidRPr="006B0435">
        <w:rPr>
          <w:rFonts w:asciiTheme="majorHAnsi" w:hAnsiTheme="majorHAnsi" w:cstheme="majorHAnsi"/>
          <w:bCs/>
          <w:i/>
          <w:sz w:val="24"/>
          <w:szCs w:val="24"/>
        </w:rPr>
        <w:t xml:space="preserve">assigned </w:t>
      </w:r>
      <w:r w:rsidRPr="006B0435">
        <w:rPr>
          <w:rFonts w:asciiTheme="majorHAnsi" w:hAnsiTheme="majorHAnsi" w:cstheme="majorHAnsi"/>
          <w:bCs/>
          <w:sz w:val="24"/>
          <w:szCs w:val="24"/>
        </w:rPr>
        <w:t xml:space="preserve">to have AD (thank goodness!).  But that means we have to be especially worried about confounds – other ways in which these participants/cells might differ beyond AD status.  </w:t>
      </w:r>
    </w:p>
    <w:p w14:paraId="000001EB" w14:textId="77777777" w:rsidR="00070497" w:rsidRPr="006B0435" w:rsidRDefault="00070497">
      <w:pPr>
        <w:rPr>
          <w:rFonts w:asciiTheme="majorHAnsi" w:hAnsiTheme="majorHAnsi" w:cstheme="majorHAnsi"/>
          <w:bCs/>
          <w:sz w:val="24"/>
          <w:szCs w:val="24"/>
        </w:rPr>
      </w:pPr>
    </w:p>
    <w:p w14:paraId="000001EC"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 xml:space="preserve">For example, in the control group, there are 5 female and 4 male donors (55% female).  But in the AD group there are 46 female  and 29 male donors (61% female).  That means that the AD group is not really the same as the control group – females are </w:t>
      </w:r>
      <w:r w:rsidRPr="006B0435">
        <w:rPr>
          <w:rFonts w:asciiTheme="majorHAnsi" w:hAnsiTheme="majorHAnsi" w:cstheme="majorHAnsi"/>
          <w:bCs/>
          <w:i/>
          <w:sz w:val="24"/>
          <w:szCs w:val="24"/>
        </w:rPr>
        <w:t>over-represented</w:t>
      </w:r>
      <w:r w:rsidRPr="006B0435">
        <w:rPr>
          <w:rFonts w:asciiTheme="majorHAnsi" w:hAnsiTheme="majorHAnsi" w:cstheme="majorHAnsi"/>
          <w:bCs/>
          <w:sz w:val="24"/>
          <w:szCs w:val="24"/>
        </w:rPr>
        <w:t xml:space="preserve">.  And </w:t>
      </w:r>
      <w:r w:rsidRPr="006B0435">
        <w:rPr>
          <w:rFonts w:asciiTheme="majorHAnsi" w:hAnsiTheme="majorHAnsi" w:cstheme="majorHAnsi"/>
          <w:bCs/>
          <w:i/>
          <w:sz w:val="24"/>
          <w:szCs w:val="24"/>
        </w:rPr>
        <w:t xml:space="preserve">that </w:t>
      </w:r>
      <w:r w:rsidRPr="006B0435">
        <w:rPr>
          <w:rFonts w:asciiTheme="majorHAnsi" w:hAnsiTheme="majorHAnsi" w:cstheme="majorHAnsi"/>
          <w:bCs/>
          <w:sz w:val="24"/>
          <w:szCs w:val="24"/>
        </w:rPr>
        <w:t xml:space="preserve">means that what we </w:t>
      </w:r>
      <w:r w:rsidRPr="006B0435">
        <w:rPr>
          <w:rFonts w:asciiTheme="majorHAnsi" w:hAnsiTheme="majorHAnsi" w:cstheme="majorHAnsi"/>
          <w:bCs/>
          <w:i/>
          <w:sz w:val="24"/>
          <w:szCs w:val="24"/>
        </w:rPr>
        <w:t xml:space="preserve">think </w:t>
      </w:r>
      <w:r w:rsidRPr="006B0435">
        <w:rPr>
          <w:rFonts w:asciiTheme="majorHAnsi" w:hAnsiTheme="majorHAnsi" w:cstheme="majorHAnsi"/>
          <w:bCs/>
          <w:sz w:val="24"/>
          <w:szCs w:val="24"/>
        </w:rPr>
        <w:t xml:space="preserve">is an AD difference might actually just be a sex difference.  Uh oh!  </w:t>
      </w:r>
    </w:p>
    <w:p w14:paraId="000001ED"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We can check this worry – we can look at if our top genes that differ by AD seem to differ by sex as well.</w:t>
      </w:r>
    </w:p>
    <w:p w14:paraId="000001EE" w14:textId="77777777" w:rsidR="00070497" w:rsidRPr="006B0435" w:rsidRDefault="00070497">
      <w:pPr>
        <w:rPr>
          <w:rFonts w:asciiTheme="majorHAnsi" w:hAnsiTheme="majorHAnsi" w:cstheme="majorHAnsi"/>
          <w:bCs/>
          <w:sz w:val="24"/>
          <w:szCs w:val="24"/>
        </w:rPr>
      </w:pPr>
    </w:p>
    <w:p w14:paraId="000001EF" w14:textId="77777777"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Examine if expression of MT-ND3 differs in the microglia of control males and females:</w:t>
      </w:r>
    </w:p>
    <w:p w14:paraId="000001F0" w14:textId="77777777" w:rsidR="00070497" w:rsidRPr="006B0435" w:rsidRDefault="00000000">
      <w:pPr>
        <w:numPr>
          <w:ilvl w:val="1"/>
          <w:numId w:val="23"/>
        </w:numPr>
        <w:ind w:left="720"/>
        <w:rPr>
          <w:rFonts w:asciiTheme="majorHAnsi" w:hAnsiTheme="majorHAnsi" w:cstheme="majorHAnsi"/>
          <w:bCs/>
          <w:sz w:val="24"/>
          <w:szCs w:val="24"/>
        </w:rPr>
      </w:pPr>
      <w:r w:rsidRPr="006B0435">
        <w:rPr>
          <w:rFonts w:asciiTheme="majorHAnsi" w:hAnsiTheme="majorHAnsi" w:cstheme="majorHAnsi"/>
          <w:bCs/>
          <w:sz w:val="24"/>
          <w:szCs w:val="24"/>
        </w:rPr>
        <w:t>In the disease drop down, check normal only</w:t>
      </w:r>
    </w:p>
    <w:p w14:paraId="000001F1" w14:textId="77777777" w:rsidR="00070497" w:rsidRPr="006B0435" w:rsidRDefault="00000000">
      <w:pPr>
        <w:numPr>
          <w:ilvl w:val="1"/>
          <w:numId w:val="23"/>
        </w:numPr>
        <w:ind w:left="720"/>
        <w:rPr>
          <w:rFonts w:asciiTheme="majorHAnsi" w:hAnsiTheme="majorHAnsi" w:cstheme="majorHAnsi"/>
          <w:bCs/>
          <w:sz w:val="24"/>
          <w:szCs w:val="24"/>
        </w:rPr>
      </w:pPr>
      <w:r w:rsidRPr="006B0435">
        <w:rPr>
          <w:rFonts w:asciiTheme="majorHAnsi" w:hAnsiTheme="majorHAnsi" w:cstheme="majorHAnsi"/>
          <w:bCs/>
          <w:sz w:val="24"/>
          <w:szCs w:val="24"/>
        </w:rPr>
        <w:t>Color code by MT-ND3</w:t>
      </w:r>
    </w:p>
    <w:p w14:paraId="000001F2" w14:textId="77777777" w:rsidR="00070497" w:rsidRPr="006B0435" w:rsidRDefault="00000000">
      <w:pPr>
        <w:numPr>
          <w:ilvl w:val="1"/>
          <w:numId w:val="23"/>
        </w:numPr>
        <w:ind w:left="720"/>
        <w:rPr>
          <w:rFonts w:asciiTheme="majorHAnsi" w:hAnsiTheme="majorHAnsi" w:cstheme="majorHAnsi"/>
          <w:bCs/>
          <w:sz w:val="24"/>
          <w:szCs w:val="24"/>
        </w:rPr>
      </w:pPr>
      <w:r w:rsidRPr="006B0435">
        <w:rPr>
          <w:rFonts w:asciiTheme="majorHAnsi" w:hAnsiTheme="majorHAnsi" w:cstheme="majorHAnsi"/>
          <w:bCs/>
          <w:sz w:val="24"/>
          <w:szCs w:val="24"/>
        </w:rPr>
        <w:t>Then in the sex drop-down, check males only and then females only, again screen shotting each group on their own and making a figure for side-by-side comparison.</w:t>
      </w:r>
    </w:p>
    <w:p w14:paraId="000001F3" w14:textId="77777777" w:rsidR="00070497" w:rsidRPr="006B0435" w:rsidRDefault="00070497">
      <w:pPr>
        <w:rPr>
          <w:rFonts w:asciiTheme="majorHAnsi" w:hAnsiTheme="majorHAnsi" w:cstheme="majorHAnsi"/>
          <w:bCs/>
          <w:sz w:val="24"/>
          <w:szCs w:val="24"/>
        </w:rPr>
      </w:pPr>
    </w:p>
    <w:p w14:paraId="000001F4" w14:textId="03556278" w:rsidR="00070497" w:rsidRPr="00E70B3D" w:rsidRDefault="00000000">
      <w:pPr>
        <w:rPr>
          <w:rFonts w:asciiTheme="majorHAnsi" w:hAnsiTheme="majorHAnsi" w:cstheme="majorHAnsi"/>
          <w:b/>
          <w:sz w:val="28"/>
          <w:szCs w:val="28"/>
        </w:rPr>
      </w:pPr>
      <w:r w:rsidRPr="00E70B3D">
        <w:rPr>
          <w:rFonts w:asciiTheme="majorHAnsi" w:hAnsiTheme="majorHAnsi" w:cstheme="majorHAnsi"/>
          <w:b/>
          <w:sz w:val="28"/>
          <w:szCs w:val="28"/>
        </w:rPr>
        <w:t xml:space="preserve">Within these normal donors, does it look like females express more MT-ND3 in their microglia? Could this be a confound? Does this complicate our interpretation that MT-ND3 is increased in AD?  How?  </w:t>
      </w:r>
    </w:p>
    <w:p w14:paraId="000001F5" w14:textId="77777777" w:rsidR="00070497" w:rsidRPr="006B0435" w:rsidRDefault="00070497">
      <w:pPr>
        <w:rPr>
          <w:rFonts w:asciiTheme="majorHAnsi" w:hAnsiTheme="majorHAnsi" w:cstheme="majorHAnsi"/>
          <w:bCs/>
          <w:sz w:val="24"/>
          <w:szCs w:val="24"/>
        </w:rPr>
      </w:pPr>
    </w:p>
    <w:p w14:paraId="000001F6" w14:textId="0749BE43" w:rsidR="00070497" w:rsidRPr="006B0435" w:rsidRDefault="00000000">
      <w:pPr>
        <w:rPr>
          <w:rFonts w:asciiTheme="majorHAnsi" w:hAnsiTheme="majorHAnsi" w:cstheme="majorHAnsi"/>
          <w:bCs/>
          <w:sz w:val="24"/>
          <w:szCs w:val="24"/>
        </w:rPr>
      </w:pPr>
      <w:r w:rsidRPr="006B0435">
        <w:rPr>
          <w:rFonts w:asciiTheme="majorHAnsi" w:hAnsiTheme="majorHAnsi" w:cstheme="majorHAnsi"/>
          <w:bCs/>
          <w:sz w:val="24"/>
          <w:szCs w:val="24"/>
        </w:rPr>
        <w:t>By the way: The SEA-AD researchers were aware of this issue, and in the paper they published they took additional steps to try to control for the imbalance of genders -- science is hard!</w:t>
      </w:r>
    </w:p>
    <w:p w14:paraId="32B70B1B" w14:textId="77777777" w:rsidR="00E70B3D" w:rsidRDefault="00E70B3D">
      <w:pPr>
        <w:rPr>
          <w:rFonts w:asciiTheme="majorHAnsi" w:hAnsiTheme="majorHAnsi" w:cstheme="majorHAnsi"/>
          <w:bCs/>
          <w:sz w:val="24"/>
          <w:szCs w:val="24"/>
        </w:rPr>
      </w:pPr>
      <w:bookmarkStart w:id="10" w:name="_heading=h.okz9i0mdxo9o" w:colFirst="0" w:colLast="0"/>
      <w:bookmarkEnd w:id="10"/>
      <w:r>
        <w:rPr>
          <w:rFonts w:asciiTheme="majorHAnsi" w:hAnsiTheme="majorHAnsi" w:cstheme="majorHAnsi"/>
          <w:bCs/>
          <w:sz w:val="24"/>
          <w:szCs w:val="24"/>
        </w:rPr>
        <w:br w:type="page"/>
      </w:r>
    </w:p>
    <w:p w14:paraId="19ECFF33" w14:textId="424A963F" w:rsidR="00E70B3D" w:rsidRDefault="00E70B3D" w:rsidP="00321FA3">
      <w:r>
        <w:t>Type: E</w:t>
      </w:r>
    </w:p>
    <w:p w14:paraId="000001F7" w14:textId="5A8C634A" w:rsidR="00070497" w:rsidRDefault="00E70B3D" w:rsidP="00E70B3D">
      <w:pPr>
        <w:pStyle w:val="Heading1"/>
      </w:pPr>
      <w:r>
        <w:t xml:space="preserve">Title: </w:t>
      </w:r>
      <w:r w:rsidRPr="006B0435">
        <w:t>Wrapping up: Some things to think about</w:t>
      </w:r>
    </w:p>
    <w:p w14:paraId="19D720E0" w14:textId="30BE1574" w:rsidR="00E70B3D" w:rsidRDefault="00E70B3D" w:rsidP="00E70B3D">
      <w:pPr>
        <w:rPr>
          <w:rFonts w:asciiTheme="majorHAnsi" w:hAnsiTheme="majorHAnsi" w:cstheme="majorHAnsi"/>
          <w:bCs/>
          <w:sz w:val="24"/>
          <w:szCs w:val="24"/>
        </w:rPr>
      </w:pPr>
      <w:r>
        <w:rPr>
          <w:rFonts w:asciiTheme="majorHAnsi" w:hAnsiTheme="majorHAnsi" w:cstheme="majorHAnsi"/>
          <w:bCs/>
          <w:sz w:val="24"/>
          <w:szCs w:val="24"/>
        </w:rPr>
        <w:t>2</w:t>
      </w:r>
      <w:r w:rsidR="00811F65">
        <w:rPr>
          <w:rFonts w:asciiTheme="majorHAnsi" w:hAnsiTheme="majorHAnsi" w:cstheme="majorHAnsi"/>
          <w:bCs/>
          <w:sz w:val="24"/>
          <w:szCs w:val="24"/>
        </w:rPr>
        <w:t>2</w:t>
      </w:r>
      <w:r>
        <w:rPr>
          <w:rFonts w:asciiTheme="majorHAnsi" w:hAnsiTheme="majorHAnsi" w:cstheme="majorHAnsi"/>
          <w:bCs/>
          <w:sz w:val="24"/>
          <w:szCs w:val="24"/>
        </w:rPr>
        <w:t>) You’ve made it through an intense lab.  Well done!</w:t>
      </w:r>
    </w:p>
    <w:p w14:paraId="7967931A" w14:textId="758A0E5D" w:rsidR="00E70B3D" w:rsidRDefault="00E70B3D" w:rsidP="00E70B3D">
      <w:pPr>
        <w:rPr>
          <w:rFonts w:asciiTheme="majorHAnsi" w:hAnsiTheme="majorHAnsi" w:cstheme="majorHAnsi"/>
          <w:bCs/>
          <w:sz w:val="24"/>
          <w:szCs w:val="24"/>
        </w:rPr>
      </w:pPr>
    </w:p>
    <w:p w14:paraId="1B980801" w14:textId="1E85280B" w:rsidR="00E70B3D" w:rsidRPr="006B0435" w:rsidRDefault="00E70B3D" w:rsidP="00E70B3D">
      <w:pPr>
        <w:rPr>
          <w:rFonts w:asciiTheme="majorHAnsi" w:hAnsiTheme="majorHAnsi" w:cstheme="majorHAnsi"/>
          <w:bCs/>
          <w:sz w:val="24"/>
          <w:szCs w:val="24"/>
        </w:rPr>
      </w:pPr>
      <w:r>
        <w:rPr>
          <w:rFonts w:asciiTheme="majorHAnsi" w:hAnsiTheme="majorHAnsi" w:cstheme="majorHAnsi"/>
          <w:bCs/>
          <w:sz w:val="24"/>
          <w:szCs w:val="24"/>
        </w:rPr>
        <w:t>On the next page, you’ll upload the figures you created.  For now, though, here are two reflection questions to ponder:</w:t>
      </w:r>
    </w:p>
    <w:p w14:paraId="000001F8" w14:textId="77777777" w:rsidR="00070497" w:rsidRPr="006B0435" w:rsidRDefault="00000000">
      <w:pPr>
        <w:numPr>
          <w:ilvl w:val="0"/>
          <w:numId w:val="22"/>
        </w:numPr>
        <w:rPr>
          <w:rFonts w:asciiTheme="majorHAnsi" w:hAnsiTheme="majorHAnsi" w:cstheme="majorHAnsi"/>
          <w:bCs/>
          <w:sz w:val="24"/>
          <w:szCs w:val="24"/>
        </w:rPr>
      </w:pPr>
      <w:r w:rsidRPr="006B0435">
        <w:rPr>
          <w:rFonts w:asciiTheme="majorHAnsi" w:hAnsiTheme="majorHAnsi" w:cstheme="majorHAnsi"/>
          <w:bCs/>
          <w:sz w:val="24"/>
          <w:szCs w:val="24"/>
        </w:rPr>
        <w:t xml:space="preserve">We saw that the comparison of Alzheimer’s Disease and normal cells was </w:t>
      </w:r>
      <w:r w:rsidRPr="006B0435">
        <w:rPr>
          <w:rFonts w:asciiTheme="majorHAnsi" w:hAnsiTheme="majorHAnsi" w:cstheme="majorHAnsi"/>
          <w:bCs/>
          <w:i/>
          <w:sz w:val="24"/>
          <w:szCs w:val="24"/>
        </w:rPr>
        <w:t xml:space="preserve">confounded </w:t>
      </w:r>
      <w:r w:rsidRPr="006B0435">
        <w:rPr>
          <w:rFonts w:asciiTheme="majorHAnsi" w:hAnsiTheme="majorHAnsi" w:cstheme="majorHAnsi"/>
          <w:bCs/>
          <w:sz w:val="24"/>
          <w:szCs w:val="24"/>
        </w:rPr>
        <w:t>by sex (the AD group had a lot higher proportion of females than the control group). Think about it: How do you think the original researchers of the SEA-AD project dealt with this issue?</w:t>
      </w:r>
    </w:p>
    <w:p w14:paraId="000001F9" w14:textId="7922E1B1" w:rsidR="00E70B3D" w:rsidRDefault="00000000">
      <w:pPr>
        <w:numPr>
          <w:ilvl w:val="0"/>
          <w:numId w:val="22"/>
        </w:numPr>
        <w:rPr>
          <w:rFonts w:asciiTheme="majorHAnsi" w:hAnsiTheme="majorHAnsi" w:cstheme="majorHAnsi"/>
          <w:bCs/>
          <w:sz w:val="24"/>
          <w:szCs w:val="24"/>
        </w:rPr>
      </w:pPr>
      <w:r w:rsidRPr="006B0435">
        <w:rPr>
          <w:rFonts w:asciiTheme="majorHAnsi" w:hAnsiTheme="majorHAnsi" w:cstheme="majorHAnsi"/>
          <w:bCs/>
          <w:sz w:val="24"/>
          <w:szCs w:val="24"/>
        </w:rPr>
        <w:t>The SEA-AD project sequenced over 1.2 million cells.  But these came from only 84 individual donors.  What, really, is the sample size?  Normally when we have millions of data points we can feel pretty confident about results generalizing, but should we be more cautious here?  Why?</w:t>
      </w:r>
    </w:p>
    <w:p w14:paraId="4A39381D" w14:textId="0D58857A" w:rsidR="00E70B3D" w:rsidRDefault="00E70B3D">
      <w:pPr>
        <w:rPr>
          <w:rFonts w:asciiTheme="majorHAnsi" w:hAnsiTheme="majorHAnsi" w:cstheme="majorHAnsi"/>
          <w:bCs/>
          <w:sz w:val="24"/>
          <w:szCs w:val="24"/>
        </w:rPr>
      </w:pPr>
      <w:r>
        <w:rPr>
          <w:rFonts w:asciiTheme="majorHAnsi" w:hAnsiTheme="majorHAnsi" w:cstheme="majorHAnsi"/>
          <w:bCs/>
          <w:sz w:val="24"/>
          <w:szCs w:val="24"/>
        </w:rPr>
        <w:br w:type="page"/>
      </w:r>
    </w:p>
    <w:p w14:paraId="2096464E" w14:textId="77777777" w:rsidR="00E70B3D" w:rsidRDefault="00E70B3D" w:rsidP="00E70B3D">
      <w:r>
        <w:t>Type: E</w:t>
      </w:r>
    </w:p>
    <w:p w14:paraId="4013F182" w14:textId="77777777" w:rsidR="00E70B3D" w:rsidRPr="00E70B3D" w:rsidRDefault="00E70B3D" w:rsidP="00E70B3D">
      <w:pPr>
        <w:pStyle w:val="Heading1"/>
      </w:pPr>
      <w:r>
        <w:t>Title: Your Lab Hand-In So Far</w:t>
      </w:r>
    </w:p>
    <w:p w14:paraId="2E9B5D22" w14:textId="4077C5C7" w:rsidR="00E70B3D" w:rsidRDefault="00E70B3D" w:rsidP="00E70B3D">
      <w:r>
        <w:t>2</w:t>
      </w:r>
      <w:r w:rsidR="00811F65">
        <w:t>3</w:t>
      </w:r>
      <w:r>
        <w:t>) Not it is time to turn in your work on this la</w:t>
      </w:r>
      <w:r w:rsidR="002453FE">
        <w:t>b!</w:t>
      </w:r>
    </w:p>
    <w:p w14:paraId="4586C260" w14:textId="77777777" w:rsidR="00E70B3D" w:rsidRDefault="00E70B3D" w:rsidP="00E70B3D"/>
    <w:p w14:paraId="5824D387" w14:textId="5C79C5A7" w:rsidR="00E70B3D" w:rsidRPr="006B0435" w:rsidRDefault="00E70B3D" w:rsidP="00E70B3D">
      <w:r>
        <w:t>At this point you should have a single Powerpoint or Google Sheet that contains 5 figures:</w:t>
      </w:r>
    </w:p>
    <w:p w14:paraId="17D3D0F1" w14:textId="77777777" w:rsidR="00E70B3D" w:rsidRPr="006B0435" w:rsidRDefault="00E70B3D" w:rsidP="00E70B3D">
      <w:pPr>
        <w:numPr>
          <w:ilvl w:val="0"/>
          <w:numId w:val="41"/>
        </w:numPr>
        <w:rPr>
          <w:rFonts w:asciiTheme="majorHAnsi" w:hAnsiTheme="majorHAnsi" w:cstheme="majorHAnsi"/>
          <w:bCs/>
          <w:sz w:val="24"/>
          <w:szCs w:val="24"/>
        </w:rPr>
      </w:pPr>
      <w:r w:rsidRPr="006B0435">
        <w:rPr>
          <w:rFonts w:asciiTheme="majorHAnsi" w:hAnsiTheme="majorHAnsi" w:cstheme="majorHAnsi"/>
          <w:bCs/>
          <w:sz w:val="24"/>
          <w:szCs w:val="24"/>
        </w:rPr>
        <w:t>Figure 1: A figure comparing APOE expression in the microglia from normal and AD donors</w:t>
      </w:r>
    </w:p>
    <w:p w14:paraId="34035A6F" w14:textId="77777777" w:rsidR="00E70B3D" w:rsidRDefault="00E70B3D" w:rsidP="00E70B3D">
      <w:pPr>
        <w:numPr>
          <w:ilvl w:val="0"/>
          <w:numId w:val="41"/>
        </w:numPr>
        <w:rPr>
          <w:rFonts w:asciiTheme="majorHAnsi" w:hAnsiTheme="majorHAnsi" w:cstheme="majorHAnsi"/>
          <w:bCs/>
          <w:sz w:val="24"/>
          <w:szCs w:val="24"/>
        </w:rPr>
      </w:pPr>
      <w:r w:rsidRPr="006B0435">
        <w:rPr>
          <w:rFonts w:asciiTheme="majorHAnsi" w:hAnsiTheme="majorHAnsi" w:cstheme="majorHAnsi"/>
          <w:bCs/>
          <w:sz w:val="24"/>
          <w:szCs w:val="24"/>
        </w:rPr>
        <w:t>Figure 2: A figure comparing the top up-regulated gene (MT-ND3) between normal and AD donors</w:t>
      </w:r>
    </w:p>
    <w:p w14:paraId="7FB12698" w14:textId="77777777" w:rsidR="00E70B3D" w:rsidRDefault="00E70B3D" w:rsidP="00E70B3D">
      <w:pPr>
        <w:numPr>
          <w:ilvl w:val="0"/>
          <w:numId w:val="41"/>
        </w:numPr>
        <w:rPr>
          <w:rFonts w:asciiTheme="majorHAnsi" w:hAnsiTheme="majorHAnsi" w:cstheme="majorHAnsi"/>
          <w:bCs/>
          <w:sz w:val="24"/>
          <w:szCs w:val="24"/>
        </w:rPr>
      </w:pPr>
      <w:r w:rsidRPr="006B0435">
        <w:rPr>
          <w:rFonts w:asciiTheme="majorHAnsi" w:hAnsiTheme="majorHAnsi" w:cstheme="majorHAnsi"/>
          <w:bCs/>
          <w:sz w:val="24"/>
          <w:szCs w:val="24"/>
        </w:rPr>
        <w:t xml:space="preserve">Figure </w:t>
      </w:r>
      <w:r>
        <w:rPr>
          <w:rFonts w:asciiTheme="majorHAnsi" w:hAnsiTheme="majorHAnsi" w:cstheme="majorHAnsi"/>
          <w:bCs/>
          <w:sz w:val="24"/>
          <w:szCs w:val="24"/>
        </w:rPr>
        <w:t>3</w:t>
      </w:r>
      <w:r w:rsidRPr="006B0435">
        <w:rPr>
          <w:rFonts w:asciiTheme="majorHAnsi" w:hAnsiTheme="majorHAnsi" w:cstheme="majorHAnsi"/>
          <w:bCs/>
          <w:sz w:val="24"/>
          <w:szCs w:val="24"/>
        </w:rPr>
        <w:t xml:space="preserve">: A figure comparing the </w:t>
      </w:r>
      <w:r>
        <w:rPr>
          <w:rFonts w:asciiTheme="majorHAnsi" w:hAnsiTheme="majorHAnsi" w:cstheme="majorHAnsi"/>
          <w:bCs/>
          <w:sz w:val="24"/>
          <w:szCs w:val="24"/>
        </w:rPr>
        <w:t>2</w:t>
      </w:r>
      <w:r w:rsidRPr="00E70B3D">
        <w:rPr>
          <w:rFonts w:asciiTheme="majorHAnsi" w:hAnsiTheme="majorHAnsi" w:cstheme="majorHAnsi"/>
          <w:bCs/>
          <w:sz w:val="24"/>
          <w:szCs w:val="24"/>
          <w:vertAlign w:val="superscript"/>
        </w:rPr>
        <w:t>nd</w:t>
      </w:r>
      <w:r>
        <w:rPr>
          <w:rFonts w:asciiTheme="majorHAnsi" w:hAnsiTheme="majorHAnsi" w:cstheme="majorHAnsi"/>
          <w:bCs/>
          <w:sz w:val="24"/>
          <w:szCs w:val="24"/>
        </w:rPr>
        <w:t xml:space="preserve"> most </w:t>
      </w:r>
      <w:r w:rsidRPr="006B0435">
        <w:rPr>
          <w:rFonts w:asciiTheme="majorHAnsi" w:hAnsiTheme="majorHAnsi" w:cstheme="majorHAnsi"/>
          <w:bCs/>
          <w:sz w:val="24"/>
          <w:szCs w:val="24"/>
        </w:rPr>
        <w:t>up-regulated gene (MT-</w:t>
      </w:r>
      <w:r>
        <w:rPr>
          <w:rFonts w:asciiTheme="majorHAnsi" w:hAnsiTheme="majorHAnsi" w:cstheme="majorHAnsi"/>
          <w:bCs/>
          <w:sz w:val="24"/>
          <w:szCs w:val="24"/>
        </w:rPr>
        <w:t>ATP6</w:t>
      </w:r>
      <w:r w:rsidRPr="006B0435">
        <w:rPr>
          <w:rFonts w:asciiTheme="majorHAnsi" w:hAnsiTheme="majorHAnsi" w:cstheme="majorHAnsi"/>
          <w:bCs/>
          <w:sz w:val="24"/>
          <w:szCs w:val="24"/>
        </w:rPr>
        <w:t>) between normal and AD donors</w:t>
      </w:r>
    </w:p>
    <w:p w14:paraId="289506F8" w14:textId="77777777" w:rsidR="00E70B3D" w:rsidRDefault="00E70B3D" w:rsidP="00E70B3D">
      <w:pPr>
        <w:numPr>
          <w:ilvl w:val="0"/>
          <w:numId w:val="41"/>
        </w:numPr>
        <w:rPr>
          <w:rFonts w:asciiTheme="majorHAnsi" w:hAnsiTheme="majorHAnsi" w:cstheme="majorHAnsi"/>
          <w:bCs/>
          <w:sz w:val="24"/>
          <w:szCs w:val="24"/>
        </w:rPr>
      </w:pPr>
      <w:r>
        <w:rPr>
          <w:rFonts w:asciiTheme="majorHAnsi" w:hAnsiTheme="majorHAnsi" w:cstheme="majorHAnsi"/>
          <w:bCs/>
          <w:sz w:val="24"/>
          <w:szCs w:val="24"/>
        </w:rPr>
        <w:t xml:space="preserve">Figure 4: </w:t>
      </w:r>
      <w:r w:rsidRPr="006B0435">
        <w:rPr>
          <w:rFonts w:asciiTheme="majorHAnsi" w:hAnsiTheme="majorHAnsi" w:cstheme="majorHAnsi"/>
          <w:bCs/>
          <w:sz w:val="24"/>
          <w:szCs w:val="24"/>
        </w:rPr>
        <w:t>A figure comparing the top down-regulated gene (LINC02712) between normal and AD donors</w:t>
      </w:r>
    </w:p>
    <w:p w14:paraId="78392DCF" w14:textId="77777777" w:rsidR="00E70B3D" w:rsidRPr="00E70B3D" w:rsidRDefault="00E70B3D" w:rsidP="00E70B3D">
      <w:pPr>
        <w:numPr>
          <w:ilvl w:val="0"/>
          <w:numId w:val="41"/>
        </w:numPr>
        <w:rPr>
          <w:rFonts w:asciiTheme="majorHAnsi" w:hAnsiTheme="majorHAnsi" w:cstheme="majorHAnsi"/>
          <w:bCs/>
          <w:sz w:val="24"/>
          <w:szCs w:val="24"/>
        </w:rPr>
      </w:pPr>
      <w:r>
        <w:rPr>
          <w:rFonts w:asciiTheme="majorHAnsi" w:hAnsiTheme="majorHAnsi" w:cstheme="majorHAnsi"/>
          <w:bCs/>
          <w:sz w:val="24"/>
          <w:szCs w:val="24"/>
        </w:rPr>
        <w:t xml:space="preserve">Figure 5: </w:t>
      </w:r>
      <w:r w:rsidRPr="006B0435">
        <w:rPr>
          <w:rFonts w:asciiTheme="majorHAnsi" w:hAnsiTheme="majorHAnsi" w:cstheme="majorHAnsi"/>
          <w:bCs/>
          <w:sz w:val="24"/>
          <w:szCs w:val="24"/>
        </w:rPr>
        <w:t xml:space="preserve">A figure comparing the </w:t>
      </w:r>
      <w:r>
        <w:rPr>
          <w:rFonts w:asciiTheme="majorHAnsi" w:hAnsiTheme="majorHAnsi" w:cstheme="majorHAnsi"/>
          <w:bCs/>
          <w:sz w:val="24"/>
          <w:szCs w:val="24"/>
        </w:rPr>
        <w:t>2</w:t>
      </w:r>
      <w:r w:rsidRPr="00E70B3D">
        <w:rPr>
          <w:rFonts w:asciiTheme="majorHAnsi" w:hAnsiTheme="majorHAnsi" w:cstheme="majorHAnsi"/>
          <w:bCs/>
          <w:sz w:val="24"/>
          <w:szCs w:val="24"/>
          <w:vertAlign w:val="superscript"/>
        </w:rPr>
        <w:t>nd</w:t>
      </w:r>
      <w:r>
        <w:rPr>
          <w:rFonts w:asciiTheme="majorHAnsi" w:hAnsiTheme="majorHAnsi" w:cstheme="majorHAnsi"/>
          <w:bCs/>
          <w:sz w:val="24"/>
          <w:szCs w:val="24"/>
        </w:rPr>
        <w:t xml:space="preserve"> most </w:t>
      </w:r>
      <w:r w:rsidRPr="006B0435">
        <w:rPr>
          <w:rFonts w:asciiTheme="majorHAnsi" w:hAnsiTheme="majorHAnsi" w:cstheme="majorHAnsi"/>
          <w:bCs/>
          <w:sz w:val="24"/>
          <w:szCs w:val="24"/>
        </w:rPr>
        <w:t>down-regulated gene (3X3CR1) between normal and AD donors</w:t>
      </w:r>
    </w:p>
    <w:p w14:paraId="04E891FE" w14:textId="77777777" w:rsidR="00E70B3D" w:rsidRDefault="00E70B3D" w:rsidP="00E70B3D">
      <w:pPr>
        <w:rPr>
          <w:rFonts w:asciiTheme="majorHAnsi" w:hAnsiTheme="majorHAnsi" w:cstheme="majorHAnsi"/>
          <w:bCs/>
          <w:sz w:val="24"/>
          <w:szCs w:val="24"/>
        </w:rPr>
      </w:pPr>
    </w:p>
    <w:p w14:paraId="000002A7" w14:textId="257C4D91" w:rsidR="00070497" w:rsidRPr="006B0435" w:rsidRDefault="00E70B3D" w:rsidP="002453FE">
      <w:pPr>
        <w:rPr>
          <w:rFonts w:asciiTheme="majorHAnsi" w:hAnsiTheme="majorHAnsi" w:cstheme="majorHAnsi"/>
          <w:bCs/>
          <w:sz w:val="24"/>
          <w:szCs w:val="24"/>
        </w:rPr>
      </w:pPr>
      <w:r>
        <w:rPr>
          <w:rFonts w:asciiTheme="majorHAnsi" w:hAnsiTheme="majorHAnsi" w:cstheme="majorHAnsi"/>
          <w:bCs/>
          <w:sz w:val="24"/>
          <w:szCs w:val="24"/>
        </w:rPr>
        <w:t xml:space="preserve">You’ve also produced and already entered 2 writeups: </w:t>
      </w:r>
      <w:r w:rsidRPr="006B0435">
        <w:rPr>
          <w:rFonts w:asciiTheme="majorHAnsi" w:hAnsiTheme="majorHAnsi" w:cstheme="majorHAnsi"/>
          <w:bCs/>
          <w:sz w:val="24"/>
          <w:szCs w:val="24"/>
        </w:rPr>
        <w:t>A short paragraph summarizing your analysis of the up-regulated gene</w:t>
      </w:r>
      <w:r>
        <w:rPr>
          <w:rFonts w:asciiTheme="majorHAnsi" w:hAnsiTheme="majorHAnsi" w:cstheme="majorHAnsi"/>
          <w:bCs/>
          <w:sz w:val="24"/>
          <w:szCs w:val="24"/>
        </w:rPr>
        <w:t>s and another summarizing your analysis of the down-regulated genes.</w:t>
      </w:r>
    </w:p>
    <w:p w14:paraId="000002A8" w14:textId="77777777" w:rsidR="00070497" w:rsidRPr="006B0435" w:rsidRDefault="00070497">
      <w:pPr>
        <w:ind w:left="720"/>
        <w:rPr>
          <w:rFonts w:asciiTheme="majorHAnsi" w:hAnsiTheme="majorHAnsi" w:cstheme="majorHAnsi"/>
          <w:bCs/>
          <w:sz w:val="24"/>
          <w:szCs w:val="24"/>
        </w:rPr>
      </w:pPr>
    </w:p>
    <w:sectPr w:rsidR="00070497" w:rsidRPr="006B0435">
      <w:head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798E75" w14:textId="77777777" w:rsidR="00CF5402" w:rsidRDefault="00CF5402">
      <w:pPr>
        <w:spacing w:line="240" w:lineRule="auto"/>
      </w:pPr>
      <w:r>
        <w:separator/>
      </w:r>
    </w:p>
  </w:endnote>
  <w:endnote w:type="continuationSeparator" w:id="0">
    <w:p w14:paraId="7EDEC3A7" w14:textId="77777777" w:rsidR="00CF5402" w:rsidRDefault="00CF54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24B6ECFF-40F3-4213-9065-D38FEE2D45A7}"/>
    <w:embedBold r:id="rId2" w:fontKey="{5B8BA7B4-27A9-4337-91F5-ADD2FB8D8BD4}"/>
    <w:embedItalic r:id="rId3" w:fontKey="{2B2665C0-CFF8-4F72-BB22-D28B5D9385FD}"/>
    <w:embedBoldItalic r:id="rId4" w:fontKey="{5547F9EF-E891-40BC-AC8B-52FBC7A6F3C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r:id="rId5" w:fontKey="{69378147-39FF-4F35-B82F-204F1EFD3843}"/>
  </w:font>
  <w:font w:name="Cambria">
    <w:panose1 w:val="02040503050406030204"/>
    <w:charset w:val="00"/>
    <w:family w:val="roman"/>
    <w:pitch w:val="variable"/>
    <w:sig w:usb0="E00006FF" w:usb1="420024FF" w:usb2="02000000" w:usb3="00000000" w:csb0="0000019F" w:csb1="00000000"/>
    <w:embedRegular r:id="rId6" w:fontKey="{62432772-79B2-4026-B7F1-9E435B9CCE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C762EE" w14:textId="77777777" w:rsidR="00CF5402" w:rsidRDefault="00CF5402">
      <w:pPr>
        <w:spacing w:line="240" w:lineRule="auto"/>
      </w:pPr>
      <w:r>
        <w:separator/>
      </w:r>
    </w:p>
  </w:footnote>
  <w:footnote w:type="continuationSeparator" w:id="0">
    <w:p w14:paraId="4DF7B287" w14:textId="77777777" w:rsidR="00CF5402" w:rsidRDefault="00CF54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A9" w14:textId="77777777" w:rsidR="00070497" w:rsidRDefault="000704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7CF1"/>
    <w:multiLevelType w:val="multilevel"/>
    <w:tmpl w:val="E1F4C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03448"/>
    <w:multiLevelType w:val="multilevel"/>
    <w:tmpl w:val="DDBC2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D73CC"/>
    <w:multiLevelType w:val="multilevel"/>
    <w:tmpl w:val="7286D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B3A57"/>
    <w:multiLevelType w:val="multilevel"/>
    <w:tmpl w:val="A3044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BB072F3"/>
    <w:multiLevelType w:val="multilevel"/>
    <w:tmpl w:val="3CB67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023CAB"/>
    <w:multiLevelType w:val="multilevel"/>
    <w:tmpl w:val="FED6F54A"/>
    <w:lvl w:ilvl="0">
      <w:start w:val="16"/>
      <w:numFmt w:val="bullet"/>
      <w:lvlText w:val=""/>
      <w:lvlJc w:val="left"/>
      <w:pPr>
        <w:ind w:left="720" w:hanging="360"/>
      </w:pPr>
      <w:rPr>
        <w:rFonts w:ascii="Symbol" w:eastAsia="Arial" w:hAnsi="Symbol" w:cstheme="majorHAnsi"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B883FD9"/>
    <w:multiLevelType w:val="multilevel"/>
    <w:tmpl w:val="51441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170509F"/>
    <w:multiLevelType w:val="hybridMultilevel"/>
    <w:tmpl w:val="FEDE2706"/>
    <w:lvl w:ilvl="0" w:tplc="6A9A2348">
      <w:start w:val="16"/>
      <w:numFmt w:val="bullet"/>
      <w:lvlText w:val=""/>
      <w:lvlJc w:val="left"/>
      <w:pPr>
        <w:ind w:left="720" w:hanging="360"/>
      </w:pPr>
      <w:rPr>
        <w:rFonts w:ascii="Symbol" w:eastAsia="Arial" w:hAnsi="Symbol"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CF2FB1"/>
    <w:multiLevelType w:val="multilevel"/>
    <w:tmpl w:val="9522B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ACA5EC6"/>
    <w:multiLevelType w:val="multilevel"/>
    <w:tmpl w:val="3E3001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EB2373D"/>
    <w:multiLevelType w:val="multilevel"/>
    <w:tmpl w:val="BF3E1F2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DC261D"/>
    <w:multiLevelType w:val="multilevel"/>
    <w:tmpl w:val="BA5C0B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392781"/>
    <w:multiLevelType w:val="multilevel"/>
    <w:tmpl w:val="70807D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42D0008"/>
    <w:multiLevelType w:val="multilevel"/>
    <w:tmpl w:val="E23223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6083173"/>
    <w:multiLevelType w:val="multilevel"/>
    <w:tmpl w:val="A9E8C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51378D"/>
    <w:multiLevelType w:val="multilevel"/>
    <w:tmpl w:val="D7C8C7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71F7ABC"/>
    <w:multiLevelType w:val="multilevel"/>
    <w:tmpl w:val="AB68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3A5692"/>
    <w:multiLevelType w:val="multilevel"/>
    <w:tmpl w:val="B77A53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9D5611"/>
    <w:multiLevelType w:val="multilevel"/>
    <w:tmpl w:val="FEF45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BE46D7"/>
    <w:multiLevelType w:val="multilevel"/>
    <w:tmpl w:val="EC96E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000360"/>
    <w:multiLevelType w:val="multilevel"/>
    <w:tmpl w:val="3C5C13A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F160A49"/>
    <w:multiLevelType w:val="multilevel"/>
    <w:tmpl w:val="76F29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367334F"/>
    <w:multiLevelType w:val="multilevel"/>
    <w:tmpl w:val="1B04C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4B0097E"/>
    <w:multiLevelType w:val="multilevel"/>
    <w:tmpl w:val="9DAC6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463EA7"/>
    <w:multiLevelType w:val="multilevel"/>
    <w:tmpl w:val="A60A40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C76EE2"/>
    <w:multiLevelType w:val="multilevel"/>
    <w:tmpl w:val="7618DD4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9390E16"/>
    <w:multiLevelType w:val="multilevel"/>
    <w:tmpl w:val="4D5A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E54CD9"/>
    <w:multiLevelType w:val="multilevel"/>
    <w:tmpl w:val="C3A8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527131"/>
    <w:multiLevelType w:val="multilevel"/>
    <w:tmpl w:val="45C6517C"/>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0D868DD"/>
    <w:multiLevelType w:val="multilevel"/>
    <w:tmpl w:val="4A9A8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10304E"/>
    <w:multiLevelType w:val="multilevel"/>
    <w:tmpl w:val="967C9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16E62F2"/>
    <w:multiLevelType w:val="multilevel"/>
    <w:tmpl w:val="64EAD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7152A09"/>
    <w:multiLevelType w:val="multilevel"/>
    <w:tmpl w:val="A4781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7194BB2"/>
    <w:multiLevelType w:val="multilevel"/>
    <w:tmpl w:val="48B6DA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7497477"/>
    <w:multiLevelType w:val="multilevel"/>
    <w:tmpl w:val="AB1A84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8B04684"/>
    <w:multiLevelType w:val="multilevel"/>
    <w:tmpl w:val="D040A7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5A3DBD"/>
    <w:multiLevelType w:val="multilevel"/>
    <w:tmpl w:val="6E4CC6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AAF5C6F"/>
    <w:multiLevelType w:val="multilevel"/>
    <w:tmpl w:val="9A0A01CC"/>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CB61C2F"/>
    <w:multiLevelType w:val="multilevel"/>
    <w:tmpl w:val="FBD81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D240F30"/>
    <w:multiLevelType w:val="multilevel"/>
    <w:tmpl w:val="D4C4E1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FBB0BC3"/>
    <w:multiLevelType w:val="multilevel"/>
    <w:tmpl w:val="BBDA3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877209">
    <w:abstractNumId w:val="25"/>
  </w:num>
  <w:num w:numId="2" w16cid:durableId="1172791324">
    <w:abstractNumId w:val="37"/>
  </w:num>
  <w:num w:numId="3" w16cid:durableId="1211459071">
    <w:abstractNumId w:val="6"/>
  </w:num>
  <w:num w:numId="4" w16cid:durableId="1656835401">
    <w:abstractNumId w:val="39"/>
  </w:num>
  <w:num w:numId="5" w16cid:durableId="216935477">
    <w:abstractNumId w:val="17"/>
  </w:num>
  <w:num w:numId="6" w16cid:durableId="166751956">
    <w:abstractNumId w:val="1"/>
  </w:num>
  <w:num w:numId="7" w16cid:durableId="191581334">
    <w:abstractNumId w:val="30"/>
  </w:num>
  <w:num w:numId="8" w16cid:durableId="1695812950">
    <w:abstractNumId w:val="14"/>
  </w:num>
  <w:num w:numId="9" w16cid:durableId="284166067">
    <w:abstractNumId w:val="31"/>
  </w:num>
  <w:num w:numId="10" w16cid:durableId="1629701162">
    <w:abstractNumId w:val="12"/>
  </w:num>
  <w:num w:numId="11" w16cid:durableId="1860119486">
    <w:abstractNumId w:val="35"/>
  </w:num>
  <w:num w:numId="12" w16cid:durableId="915822619">
    <w:abstractNumId w:val="11"/>
  </w:num>
  <w:num w:numId="13" w16cid:durableId="195970701">
    <w:abstractNumId w:val="2"/>
  </w:num>
  <w:num w:numId="14" w16cid:durableId="1217740835">
    <w:abstractNumId w:val="8"/>
  </w:num>
  <w:num w:numId="15" w16cid:durableId="1461534147">
    <w:abstractNumId w:val="28"/>
  </w:num>
  <w:num w:numId="16" w16cid:durableId="1332297166">
    <w:abstractNumId w:val="24"/>
  </w:num>
  <w:num w:numId="17" w16cid:durableId="889804164">
    <w:abstractNumId w:val="3"/>
  </w:num>
  <w:num w:numId="18" w16cid:durableId="1310020201">
    <w:abstractNumId w:val="36"/>
  </w:num>
  <w:num w:numId="19" w16cid:durableId="397363944">
    <w:abstractNumId w:val="15"/>
  </w:num>
  <w:num w:numId="20" w16cid:durableId="1784379151">
    <w:abstractNumId w:val="13"/>
  </w:num>
  <w:num w:numId="21" w16cid:durableId="1320231983">
    <w:abstractNumId w:val="19"/>
  </w:num>
  <w:num w:numId="22" w16cid:durableId="1966737839">
    <w:abstractNumId w:val="27"/>
  </w:num>
  <w:num w:numId="23" w16cid:durableId="1584757905">
    <w:abstractNumId w:val="32"/>
  </w:num>
  <w:num w:numId="24" w16cid:durableId="1056272758">
    <w:abstractNumId w:val="18"/>
  </w:num>
  <w:num w:numId="25" w16cid:durableId="1135637449">
    <w:abstractNumId w:val="4"/>
  </w:num>
  <w:num w:numId="26" w16cid:durableId="158549084">
    <w:abstractNumId w:val="23"/>
  </w:num>
  <w:num w:numId="27" w16cid:durableId="1162508275">
    <w:abstractNumId w:val="16"/>
  </w:num>
  <w:num w:numId="28" w16cid:durableId="15469930">
    <w:abstractNumId w:val="29"/>
  </w:num>
  <w:num w:numId="29" w16cid:durableId="66388887">
    <w:abstractNumId w:val="38"/>
  </w:num>
  <w:num w:numId="30" w16cid:durableId="1403796787">
    <w:abstractNumId w:val="22"/>
  </w:num>
  <w:num w:numId="31" w16cid:durableId="158084235">
    <w:abstractNumId w:val="9"/>
  </w:num>
  <w:num w:numId="32" w16cid:durableId="1091316566">
    <w:abstractNumId w:val="20"/>
  </w:num>
  <w:num w:numId="33" w16cid:durableId="165633494">
    <w:abstractNumId w:val="0"/>
  </w:num>
  <w:num w:numId="34" w16cid:durableId="2053000221">
    <w:abstractNumId w:val="33"/>
  </w:num>
  <w:num w:numId="35" w16cid:durableId="127480935">
    <w:abstractNumId w:val="34"/>
  </w:num>
  <w:num w:numId="36" w16cid:durableId="1195388827">
    <w:abstractNumId w:val="40"/>
  </w:num>
  <w:num w:numId="37" w16cid:durableId="1101923331">
    <w:abstractNumId w:val="21"/>
  </w:num>
  <w:num w:numId="38" w16cid:durableId="388069388">
    <w:abstractNumId w:val="26"/>
  </w:num>
  <w:num w:numId="39" w16cid:durableId="517160226">
    <w:abstractNumId w:val="10"/>
  </w:num>
  <w:num w:numId="40" w16cid:durableId="1154416790">
    <w:abstractNumId w:val="7"/>
  </w:num>
  <w:num w:numId="41" w16cid:durableId="77270205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497"/>
    <w:rsid w:val="00070497"/>
    <w:rsid w:val="00132691"/>
    <w:rsid w:val="002373A8"/>
    <w:rsid w:val="002453FE"/>
    <w:rsid w:val="00321FA3"/>
    <w:rsid w:val="004C4010"/>
    <w:rsid w:val="004E37BF"/>
    <w:rsid w:val="005E1EC5"/>
    <w:rsid w:val="006308CB"/>
    <w:rsid w:val="006A77C6"/>
    <w:rsid w:val="006B0435"/>
    <w:rsid w:val="007A4644"/>
    <w:rsid w:val="007D09B5"/>
    <w:rsid w:val="007F01C5"/>
    <w:rsid w:val="00811F65"/>
    <w:rsid w:val="008F6120"/>
    <w:rsid w:val="00B37DDE"/>
    <w:rsid w:val="00C47C94"/>
    <w:rsid w:val="00CF5402"/>
    <w:rsid w:val="00D105FE"/>
    <w:rsid w:val="00D11E50"/>
    <w:rsid w:val="00D62BA7"/>
    <w:rsid w:val="00E45005"/>
    <w:rsid w:val="00E70B3D"/>
    <w:rsid w:val="00F37035"/>
    <w:rsid w:val="00F97AAE"/>
    <w:rsid w:val="00FA2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C53FE"/>
  <w15:docId w15:val="{86B7881C-882F-40D0-A8E1-CFD84C044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035"/>
  </w:style>
  <w:style w:type="paragraph" w:styleId="Heading1">
    <w:name w:val="heading 1"/>
    <w:basedOn w:val="Normal"/>
    <w:next w:val="Normal"/>
    <w:link w:val="Heading1Char"/>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jc w:val="center"/>
    </w:pPr>
    <w:rPr>
      <w:i/>
      <w:sz w:val="36"/>
      <w:szCs w:val="36"/>
    </w:rPr>
  </w:style>
  <w:style w:type="table" w:customStyle="1" w:styleId="TableNormal1">
    <w:name w:val="TableNormal"/>
    <w:tblPr>
      <w:tblCellMar>
        <w:top w:w="0" w:type="dxa"/>
        <w:left w:w="0" w:type="dxa"/>
        <w:bottom w:w="0" w:type="dxa"/>
        <w:right w:w="0" w:type="dxa"/>
      </w:tblCellMar>
    </w:tblPr>
  </w:style>
  <w:style w:type="paragraph" w:styleId="Revision">
    <w:name w:val="Revision"/>
    <w:hidden/>
    <w:uiPriority w:val="99"/>
    <w:semiHidden/>
    <w:rsid w:val="00FD3C35"/>
    <w:pPr>
      <w:spacing w:line="240" w:lineRule="auto"/>
    </w:pPr>
  </w:style>
  <w:style w:type="character" w:styleId="CommentReference">
    <w:name w:val="annotation reference"/>
    <w:basedOn w:val="DefaultParagraphFont"/>
    <w:uiPriority w:val="99"/>
    <w:semiHidden/>
    <w:unhideWhenUsed/>
    <w:rsid w:val="00364008"/>
    <w:rPr>
      <w:sz w:val="16"/>
      <w:szCs w:val="16"/>
    </w:rPr>
  </w:style>
  <w:style w:type="paragraph" w:styleId="CommentText">
    <w:name w:val="annotation text"/>
    <w:basedOn w:val="Normal"/>
    <w:link w:val="CommentTextChar"/>
    <w:uiPriority w:val="99"/>
    <w:semiHidden/>
    <w:unhideWhenUsed/>
    <w:rsid w:val="00364008"/>
    <w:pPr>
      <w:spacing w:line="240" w:lineRule="auto"/>
    </w:pPr>
    <w:rPr>
      <w:sz w:val="20"/>
      <w:szCs w:val="20"/>
    </w:rPr>
  </w:style>
  <w:style w:type="character" w:customStyle="1" w:styleId="CommentTextChar">
    <w:name w:val="Comment Text Char"/>
    <w:basedOn w:val="DefaultParagraphFont"/>
    <w:link w:val="CommentText"/>
    <w:uiPriority w:val="99"/>
    <w:semiHidden/>
    <w:rsid w:val="00364008"/>
    <w:rPr>
      <w:sz w:val="20"/>
      <w:szCs w:val="20"/>
    </w:rPr>
  </w:style>
  <w:style w:type="paragraph" w:styleId="CommentSubject">
    <w:name w:val="annotation subject"/>
    <w:basedOn w:val="CommentText"/>
    <w:next w:val="CommentText"/>
    <w:link w:val="CommentSubjectChar"/>
    <w:uiPriority w:val="99"/>
    <w:semiHidden/>
    <w:unhideWhenUsed/>
    <w:rsid w:val="00364008"/>
    <w:rPr>
      <w:b/>
      <w:bCs/>
    </w:rPr>
  </w:style>
  <w:style w:type="character" w:customStyle="1" w:styleId="CommentSubjectChar">
    <w:name w:val="Comment Subject Char"/>
    <w:basedOn w:val="CommentTextChar"/>
    <w:link w:val="CommentSubject"/>
    <w:uiPriority w:val="99"/>
    <w:semiHidden/>
    <w:rsid w:val="00364008"/>
    <w:rPr>
      <w:b/>
      <w:bCs/>
      <w:sz w:val="20"/>
      <w:szCs w:val="20"/>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6B0435"/>
    <w:rPr>
      <w:b/>
      <w:sz w:val="28"/>
      <w:szCs w:val="28"/>
    </w:rPr>
  </w:style>
  <w:style w:type="paragraph" w:styleId="ListParagraph">
    <w:name w:val="List Paragraph"/>
    <w:basedOn w:val="Normal"/>
    <w:uiPriority w:val="34"/>
    <w:qFormat/>
    <w:rsid w:val="006B0435"/>
    <w:pPr>
      <w:ind w:left="720"/>
      <w:contextualSpacing/>
    </w:pPr>
  </w:style>
  <w:style w:type="character" w:customStyle="1" w:styleId="Heading3Char">
    <w:name w:val="Heading 3 Char"/>
    <w:basedOn w:val="DefaultParagraphFont"/>
    <w:link w:val="Heading3"/>
    <w:uiPriority w:val="9"/>
    <w:rsid w:val="006B0435"/>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ncbi.nlm.nih.gov/gene/" TargetMode="External"/><Relationship Id="rId21" Type="http://schemas.openxmlformats.org/officeDocument/2006/relationships/image" Target="media/image9.png"/><Relationship Id="rId34" Type="http://schemas.openxmlformats.org/officeDocument/2006/relationships/hyperlink" Target="https://pubmed.ncbi.nlm.nih.gov/25605792/"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ture.com/articles/s41593-024-01774-5"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hyperlink" Target="https://www.genecards.or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hyperlink" Target="https://actaneurocomms.biomedcentral.com/articles/10.1186/s40478-022-01494-6"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jneurosci.org/content/39/30/5966"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yperlink" Target="https://www.sciencedirect.com/science/article/pii/S0092867417305780?via%3Dihub" TargetMode="External"/><Relationship Id="rId3" Type="http://schemas.openxmlformats.org/officeDocument/2006/relationships/styles" Target="styles.xml"/><Relationship Id="rId12" Type="http://schemas.openxmlformats.org/officeDocument/2006/relationships/hyperlink" Target="https://cellxgene.cziscience.com/collections/1ca90a2d-2943-483d-b678-b809bf464c3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SlADlAHZ1TfzYCvIotVrUvw/Rw==">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Pages>
  <Words>3167</Words>
  <Characters>18053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 C-J</dc:creator>
  <cp:lastModifiedBy>Calin-Jageman, Robert</cp:lastModifiedBy>
  <cp:revision>15</cp:revision>
  <dcterms:created xsi:type="dcterms:W3CDTF">2025-09-18T20:17:00Z</dcterms:created>
  <dcterms:modified xsi:type="dcterms:W3CDTF">2025-09-21T14:06:00Z</dcterms:modified>
</cp:coreProperties>
</file>